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5E7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420B0E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1636A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Астахова Н.Н.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8523D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«Черновецкие зори» -  бухгалтер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7D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8523D0" w:rsidRDefault="008523D0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23D0">
              <w:rPr>
                <w:rFonts w:ascii="Times New Roman" w:hAnsi="Times New Roman" w:cs="Times New Roman"/>
                <w:sz w:val="24"/>
                <w:szCs w:val="24"/>
              </w:rPr>
              <w:t>86 085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8523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7D3B79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7D3B7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420B0E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0B0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8523D0" w:rsidRPr="00603C08" w:rsidRDefault="008523D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Астахов</w:t>
            </w:r>
            <w:r w:rsidR="00420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«Черновецкие зори» -  слесарь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420B0E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B0E">
              <w:rPr>
                <w:rFonts w:ascii="Times New Roman" w:hAnsi="Times New Roman" w:cs="Times New Roman"/>
                <w:sz w:val="24"/>
                <w:szCs w:val="24"/>
              </w:rPr>
              <w:t>59 189,96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8523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420B0E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420B0E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20B0E" w:rsidP="00420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420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7D3B79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ребенок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7D3B79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85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7D3B79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7D3B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7D3B79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7D3B79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7D3B79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7D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852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688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36A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B0E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72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3B79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3D0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13</cp:revision>
  <cp:lastPrinted>2016-04-06T12:46:00Z</cp:lastPrinted>
  <dcterms:created xsi:type="dcterms:W3CDTF">2016-04-05T15:15:00Z</dcterms:created>
  <dcterms:modified xsi:type="dcterms:W3CDTF">2016-04-07T09:00:00Z</dcterms:modified>
</cp:coreProperties>
</file>