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CB" w:rsidRPr="00F60FCB" w:rsidRDefault="00F60FCB" w:rsidP="00F60FCB">
      <w:pPr>
        <w:pStyle w:val="Default"/>
        <w:spacing w:line="276" w:lineRule="auto"/>
        <w:ind w:firstLine="709"/>
        <w:jc w:val="center"/>
        <w:rPr>
          <w:rFonts w:ascii="Segoe UI" w:hAnsi="Segoe UI" w:cs="Segoe UI"/>
          <w:color w:val="auto"/>
          <w:sz w:val="28"/>
          <w:szCs w:val="28"/>
        </w:rPr>
      </w:pPr>
      <w:r w:rsidRPr="00F60FC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2C60FEF" wp14:editId="635E21EF">
            <wp:simplePos x="0" y="0"/>
            <wp:positionH relativeFrom="column">
              <wp:posOffset>72390</wp:posOffset>
            </wp:positionH>
            <wp:positionV relativeFrom="paragraph">
              <wp:posOffset>-148590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A79">
        <w:rPr>
          <w:rFonts w:ascii="Segoe UI" w:hAnsi="Segoe UI" w:cs="Segoe UI"/>
          <w:color w:val="auto"/>
          <w:sz w:val="28"/>
          <w:szCs w:val="28"/>
        </w:rPr>
        <w:t xml:space="preserve"> </w:t>
      </w:r>
      <w:bookmarkStart w:id="0" w:name="_GoBack"/>
      <w:r w:rsidRPr="00F60FCB">
        <w:rPr>
          <w:rFonts w:ascii="Segoe UI" w:hAnsi="Segoe UI" w:cs="Segoe UI"/>
          <w:color w:val="auto"/>
          <w:sz w:val="28"/>
          <w:szCs w:val="28"/>
        </w:rPr>
        <w:t>В Кадастровой палате изменились номера телефонов</w:t>
      </w:r>
    </w:p>
    <w:p w:rsidR="00F60FCB" w:rsidRDefault="00F60FCB" w:rsidP="00031331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</w:p>
    <w:p w:rsidR="00F60FCB" w:rsidRDefault="00F60FCB" w:rsidP="00031331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</w:p>
    <w:p w:rsidR="00F60FCB" w:rsidRDefault="00F60FCB" w:rsidP="00031331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</w:p>
    <w:p w:rsidR="00031331" w:rsidRDefault="00031331" w:rsidP="00031331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Уважаемые заявители!</w:t>
      </w:r>
    </w:p>
    <w:p w:rsidR="009F707B" w:rsidRDefault="009F707B" w:rsidP="00031331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 w:rsidRPr="009F707B">
        <w:rPr>
          <w:rFonts w:ascii="Segoe UI" w:hAnsi="Segoe UI" w:cs="Segoe UI"/>
          <w:color w:val="auto"/>
        </w:rPr>
        <w:t>С 1 октября 2018 года в Кадастровой палате по Курской области измен</w:t>
      </w:r>
      <w:r>
        <w:rPr>
          <w:rFonts w:ascii="Segoe UI" w:hAnsi="Segoe UI" w:cs="Segoe UI"/>
          <w:color w:val="auto"/>
        </w:rPr>
        <w:t xml:space="preserve">ились </w:t>
      </w:r>
      <w:r w:rsidRPr="009F707B">
        <w:rPr>
          <w:rFonts w:ascii="Segoe UI" w:hAnsi="Segoe UI" w:cs="Segoe UI"/>
          <w:color w:val="auto"/>
        </w:rPr>
        <w:t>номер</w:t>
      </w:r>
      <w:r>
        <w:rPr>
          <w:rFonts w:ascii="Segoe UI" w:hAnsi="Segoe UI" w:cs="Segoe UI"/>
          <w:color w:val="auto"/>
        </w:rPr>
        <w:t>а</w:t>
      </w:r>
      <w:r w:rsidRPr="009F707B">
        <w:rPr>
          <w:rFonts w:ascii="Segoe UI" w:hAnsi="Segoe UI" w:cs="Segoe UI"/>
          <w:color w:val="auto"/>
        </w:rPr>
        <w:t xml:space="preserve"> телефон</w:t>
      </w:r>
      <w:r>
        <w:rPr>
          <w:rFonts w:ascii="Segoe UI" w:hAnsi="Segoe UI" w:cs="Segoe UI"/>
          <w:color w:val="auto"/>
        </w:rPr>
        <w:t>ов</w:t>
      </w:r>
      <w:r w:rsidRPr="009F707B">
        <w:rPr>
          <w:rFonts w:ascii="Segoe UI" w:hAnsi="Segoe UI" w:cs="Segoe UI"/>
          <w:color w:val="auto"/>
        </w:rPr>
        <w:t xml:space="preserve">. </w:t>
      </w:r>
    </w:p>
    <w:p w:rsidR="009F707B" w:rsidRDefault="009F707B" w:rsidP="00031331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Единый номер 8 (4712) 72-40-00, факс 8 (4712) 57-01-53.</w:t>
      </w:r>
    </w:p>
    <w:p w:rsidR="009F707B" w:rsidRDefault="009F707B" w:rsidP="00031331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По вопросам оказания консультационных услуг, курьерской доставки, выездного обслуживания</w:t>
      </w:r>
      <w:r w:rsidR="00031331">
        <w:rPr>
          <w:rFonts w:ascii="Segoe UI" w:hAnsi="Segoe UI" w:cs="Segoe UI"/>
          <w:color w:val="auto"/>
        </w:rPr>
        <w:t>, записи на личный прием к должностным лицам Кадастровой палаты</w:t>
      </w:r>
      <w:r>
        <w:rPr>
          <w:rFonts w:ascii="Segoe UI" w:hAnsi="Segoe UI" w:cs="Segoe UI"/>
          <w:color w:val="auto"/>
        </w:rPr>
        <w:t xml:space="preserve"> – 8 (4712) 72-40-01.</w:t>
      </w:r>
    </w:p>
    <w:p w:rsidR="009F707B" w:rsidRDefault="009F707B" w:rsidP="00031331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Для получения невостребованных документов - 8 (4712) 72-40-00.</w:t>
      </w:r>
    </w:p>
    <w:p w:rsidR="009F707B" w:rsidRDefault="009F707B" w:rsidP="00031331">
      <w:pPr>
        <w:pStyle w:val="Default"/>
        <w:spacing w:line="276" w:lineRule="auto"/>
        <w:ind w:firstLine="709"/>
        <w:jc w:val="both"/>
        <w:rPr>
          <w:rFonts w:ascii="Segoe UI" w:hAnsi="Segoe UI" w:cs="Segoe UI"/>
          <w:color w:val="auto"/>
        </w:rPr>
      </w:pPr>
      <w:r>
        <w:rPr>
          <w:rFonts w:ascii="Segoe UI" w:hAnsi="Segoe UI" w:cs="Segoe UI"/>
          <w:color w:val="auto"/>
        </w:rPr>
        <w:t>Номер телефона, для получения сертификата электронной подписи остается прежним – 8 (4712) 51-79-44.</w:t>
      </w:r>
    </w:p>
    <w:p w:rsidR="00031331" w:rsidRDefault="00031331" w:rsidP="009F707B">
      <w:pPr>
        <w:pStyle w:val="Default"/>
        <w:spacing w:line="276" w:lineRule="auto"/>
        <w:jc w:val="both"/>
        <w:rPr>
          <w:rFonts w:ascii="Segoe UI" w:hAnsi="Segoe UI" w:cs="Segoe UI"/>
          <w:color w:val="auto"/>
        </w:rPr>
      </w:pPr>
    </w:p>
    <w:bookmarkEnd w:id="0"/>
    <w:p w:rsidR="00031331" w:rsidRDefault="00031331" w:rsidP="009F707B">
      <w:pPr>
        <w:pStyle w:val="Default"/>
        <w:spacing w:line="276" w:lineRule="auto"/>
        <w:jc w:val="both"/>
        <w:rPr>
          <w:rFonts w:ascii="Segoe UI" w:hAnsi="Segoe UI" w:cs="Segoe UI"/>
          <w:color w:val="auto"/>
        </w:rPr>
      </w:pPr>
    </w:p>
    <w:p w:rsidR="00031331" w:rsidRDefault="00031331" w:rsidP="009F707B">
      <w:pPr>
        <w:pStyle w:val="Default"/>
        <w:spacing w:line="276" w:lineRule="auto"/>
        <w:jc w:val="both"/>
        <w:rPr>
          <w:rFonts w:ascii="Segoe UI" w:hAnsi="Segoe UI" w:cs="Segoe UI"/>
          <w:color w:val="auto"/>
        </w:rPr>
      </w:pPr>
    </w:p>
    <w:sectPr w:rsidR="00031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7B"/>
    <w:rsid w:val="00031331"/>
    <w:rsid w:val="003C3A79"/>
    <w:rsid w:val="004177F5"/>
    <w:rsid w:val="009F707B"/>
    <w:rsid w:val="00C72D1D"/>
    <w:rsid w:val="00CD4824"/>
    <w:rsid w:val="00D07185"/>
    <w:rsid w:val="00F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7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31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2018-10-01T07:09:00Z</dcterms:created>
  <dcterms:modified xsi:type="dcterms:W3CDTF">2018-10-01T08:05:00Z</dcterms:modified>
</cp:coreProperties>
</file>