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7" w:rsidRPr="007E42E1" w:rsidRDefault="00180657" w:rsidP="001806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2C8241" wp14:editId="598DB7D3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57" w:rsidRDefault="00180657" w:rsidP="00180657"/>
    <w:p w:rsidR="00180657" w:rsidRDefault="00180657" w:rsidP="00180657"/>
    <w:p w:rsidR="009F3C1C" w:rsidRPr="009F3C1C" w:rsidRDefault="009F3C1C" w:rsidP="00180657">
      <w:pPr>
        <w:jc w:val="center"/>
        <w:rPr>
          <w:rFonts w:ascii="Segoe UI" w:hAnsi="Segoe UI" w:cs="Segoe UI"/>
          <w:sz w:val="24"/>
          <w:szCs w:val="24"/>
        </w:rPr>
      </w:pPr>
      <w:r w:rsidRPr="009F3C1C">
        <w:rPr>
          <w:rFonts w:ascii="Segoe UI" w:hAnsi="Segoe UI" w:cs="Segoe UI"/>
          <w:sz w:val="24"/>
          <w:szCs w:val="24"/>
        </w:rPr>
        <w:t>ПРИГЛАШАЕМ КАДАСТРОВЫХ ИНЖЕНЕРОВ НА ДЕНЬ КОНСУЛЬТАЦИЙ</w:t>
      </w:r>
    </w:p>
    <w:p w:rsidR="00180657" w:rsidRDefault="00180657" w:rsidP="001B7BE2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приглашает кадастровых инженеров, осуществляющих профессиональную деятельность на территории региона на День консультаций. </w:t>
      </w:r>
    </w:p>
    <w:p w:rsidR="004D676D" w:rsidRDefault="004D676D" w:rsidP="001B7BE2">
      <w:pPr>
        <w:spacing w:before="120" w:after="12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</w:t>
      </w:r>
      <w:r w:rsidRPr="00102DD0">
        <w:rPr>
          <w:rFonts w:ascii="Segoe UI" w:hAnsi="Segoe UI" w:cs="Segoe UI"/>
          <w:color w:val="000000"/>
          <w:sz w:val="24"/>
          <w:szCs w:val="24"/>
        </w:rPr>
        <w:t>озможность задать вопросы, возникающие в процессе постановки объектов недвижимости на кадастровый учет и регистрации прав, напрямую профильному специалисту – одна из лучших форм обратной св</w:t>
      </w:r>
      <w:r>
        <w:rPr>
          <w:rFonts w:ascii="Segoe UI" w:hAnsi="Segoe UI" w:cs="Segoe UI"/>
          <w:color w:val="000000"/>
          <w:sz w:val="24"/>
          <w:szCs w:val="24"/>
        </w:rPr>
        <w:t>язи, позволяющая получить ответ.</w:t>
      </w:r>
    </w:p>
    <w:p w:rsidR="004D676D" w:rsidRDefault="00180657" w:rsidP="001B7BE2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 1</w:t>
      </w:r>
      <w:r w:rsidR="004D676D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676D">
        <w:rPr>
          <w:rFonts w:ascii="Segoe UI" w:hAnsi="Segoe UI" w:cs="Segoe UI"/>
          <w:color w:val="000000" w:themeColor="text1"/>
          <w:sz w:val="24"/>
          <w:szCs w:val="24"/>
        </w:rPr>
        <w:t>июн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я 2019 года с 11.00 до 12.00, по адресу: г. Курск, проезд Сергеева, д. 10А, конференц-зал.</w:t>
      </w:r>
      <w:r w:rsidR="004D676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676D" w:rsidRPr="00180657">
        <w:rPr>
          <w:rFonts w:ascii="Segoe UI" w:hAnsi="Segoe UI" w:cs="Segoe UI"/>
          <w:color w:val="000000" w:themeColor="text1"/>
          <w:sz w:val="24"/>
          <w:szCs w:val="24"/>
        </w:rPr>
        <w:t>Предварительная запись не требуется.</w:t>
      </w:r>
      <w:bookmarkStart w:id="0" w:name="_GoBack"/>
      <w:bookmarkEnd w:id="0"/>
    </w:p>
    <w:p w:rsidR="004D676D" w:rsidRDefault="00180657" w:rsidP="001B7BE2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Консультаци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пров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едут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Наталья Павлова и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Татьяна Сараева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D676D" w:rsidRDefault="004D676D" w:rsidP="001B7BE2">
      <w:pPr>
        <w:spacing w:before="120" w:after="12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601EF5">
        <w:rPr>
          <w:rFonts w:ascii="Segoe UI" w:hAnsi="Segoe UI" w:cs="Segoe UI"/>
          <w:sz w:val="24"/>
          <w:szCs w:val="24"/>
        </w:rPr>
        <w:t>заимодействи</w:t>
      </w:r>
      <w:r>
        <w:rPr>
          <w:rFonts w:ascii="Segoe UI" w:hAnsi="Segoe UI" w:cs="Segoe UI"/>
          <w:sz w:val="24"/>
          <w:szCs w:val="24"/>
        </w:rPr>
        <w:t>е</w:t>
      </w:r>
      <w:r w:rsidRPr="00601EF5">
        <w:rPr>
          <w:rFonts w:ascii="Segoe UI" w:hAnsi="Segoe UI" w:cs="Segoe UI"/>
          <w:sz w:val="24"/>
          <w:szCs w:val="24"/>
        </w:rPr>
        <w:t xml:space="preserve"> профессионального сообщества кадастровых инженеров с органом регистрации прав</w:t>
      </w:r>
      <w:r>
        <w:rPr>
          <w:rFonts w:ascii="Segoe UI" w:hAnsi="Segoe UI" w:cs="Segoe UI"/>
          <w:sz w:val="24"/>
          <w:szCs w:val="24"/>
        </w:rPr>
        <w:t xml:space="preserve"> способствует </w:t>
      </w:r>
      <w:r w:rsidRPr="00601EF5">
        <w:rPr>
          <w:rFonts w:ascii="Segoe UI" w:hAnsi="Segoe UI" w:cs="Segoe UI"/>
          <w:sz w:val="24"/>
          <w:szCs w:val="24"/>
        </w:rPr>
        <w:t>повышени</w:t>
      </w:r>
      <w:r>
        <w:rPr>
          <w:rFonts w:ascii="Segoe UI" w:hAnsi="Segoe UI" w:cs="Segoe UI"/>
          <w:sz w:val="24"/>
          <w:szCs w:val="24"/>
        </w:rPr>
        <w:t>ю</w:t>
      </w:r>
      <w:r w:rsidRPr="00601EF5">
        <w:rPr>
          <w:rFonts w:ascii="Segoe UI" w:hAnsi="Segoe UI" w:cs="Segoe UI"/>
          <w:sz w:val="24"/>
          <w:szCs w:val="24"/>
        </w:rPr>
        <w:t xml:space="preserve"> качества подготовки</w:t>
      </w:r>
      <w:r w:rsidRPr="00125CE7">
        <w:rPr>
          <w:rFonts w:ascii="Segoe UI" w:hAnsi="Segoe UI" w:cs="Segoe UI"/>
          <w:sz w:val="24"/>
          <w:szCs w:val="24"/>
        </w:rPr>
        <w:t xml:space="preserve"> кадастровыми инженерами </w:t>
      </w:r>
      <w:r>
        <w:rPr>
          <w:rFonts w:ascii="Segoe UI" w:hAnsi="Segoe UI" w:cs="Segoe UI"/>
          <w:sz w:val="24"/>
          <w:szCs w:val="24"/>
        </w:rPr>
        <w:t xml:space="preserve">документов, предоставляемых в орган регистрации прав. </w:t>
      </w:r>
    </w:p>
    <w:p w:rsidR="004D676D" w:rsidRPr="004D676D" w:rsidRDefault="004D676D" w:rsidP="004D676D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Pr="00180657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28594B" w:rsidRDefault="00180657" w:rsidP="0018065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80657" w:rsidRPr="00554C4E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180657" w:rsidRPr="001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7"/>
    <w:rsid w:val="00180657"/>
    <w:rsid w:val="001B7BE2"/>
    <w:rsid w:val="004177F5"/>
    <w:rsid w:val="004D676D"/>
    <w:rsid w:val="009F3C1C"/>
    <w:rsid w:val="00C72D1D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4D67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4D67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2019-06-07T10:57:00Z</cp:lastPrinted>
  <dcterms:created xsi:type="dcterms:W3CDTF">2019-06-07T10:55:00Z</dcterms:created>
  <dcterms:modified xsi:type="dcterms:W3CDTF">2019-06-07T10:57:00Z</dcterms:modified>
</cp:coreProperties>
</file>