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D4" w:rsidRPr="00842158" w:rsidRDefault="009C10D4" w:rsidP="009C1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</w:p>
    <w:p w:rsidR="009C10D4" w:rsidRPr="00842158" w:rsidRDefault="009C10D4" w:rsidP="009C1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>ЧЕРНОВЕЦКОГО  СЕЛЬСОВЕТА</w:t>
      </w:r>
    </w:p>
    <w:p w:rsidR="009C10D4" w:rsidRPr="00842158" w:rsidRDefault="009C10D4" w:rsidP="009C1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9C10D4" w:rsidRPr="00842158" w:rsidRDefault="009C10D4" w:rsidP="009C10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D4" w:rsidRPr="00842158" w:rsidRDefault="009C10D4" w:rsidP="009C1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15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C10D4" w:rsidRPr="00842158" w:rsidRDefault="009C10D4" w:rsidP="009C10D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0D4" w:rsidRPr="00842158" w:rsidRDefault="009C10D4" w:rsidP="009C10D4">
      <w:pPr>
        <w:rPr>
          <w:rFonts w:ascii="Times New Roman" w:hAnsi="Times New Roman" w:cs="Times New Roman"/>
          <w:sz w:val="28"/>
          <w:szCs w:val="28"/>
        </w:rPr>
      </w:pPr>
      <w:r w:rsidRPr="00842158">
        <w:rPr>
          <w:rFonts w:ascii="Times New Roman" w:hAnsi="Times New Roman" w:cs="Times New Roman"/>
          <w:sz w:val="28"/>
          <w:szCs w:val="28"/>
        </w:rPr>
        <w:t xml:space="preserve">от « 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42158">
        <w:rPr>
          <w:rFonts w:ascii="Times New Roman" w:hAnsi="Times New Roman" w:cs="Times New Roman"/>
          <w:sz w:val="28"/>
          <w:szCs w:val="28"/>
        </w:rPr>
        <w:t xml:space="preserve"> »</w:t>
      </w:r>
      <w:r w:rsidR="00475371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Pr="00842158">
        <w:rPr>
          <w:rFonts w:ascii="Times New Roman" w:hAnsi="Times New Roman" w:cs="Times New Roman"/>
          <w:sz w:val="28"/>
          <w:szCs w:val="28"/>
        </w:rPr>
        <w:t xml:space="preserve"> 2016 г. 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9C10D4" w:rsidRPr="00842158" w:rsidRDefault="009C10D4" w:rsidP="009C10D4">
      <w:pPr>
        <w:tabs>
          <w:tab w:val="left" w:pos="7240"/>
        </w:tabs>
        <w:jc w:val="center"/>
        <w:rPr>
          <w:rFonts w:ascii="Times New Roman" w:hAnsi="Times New Roman" w:cs="Times New Roman"/>
          <w:b/>
        </w:rPr>
      </w:pPr>
      <w:r w:rsidRPr="00842158">
        <w:rPr>
          <w:rFonts w:ascii="Times New Roman" w:hAnsi="Times New Roman" w:cs="Times New Roman"/>
          <w:b/>
          <w:noProof/>
        </w:rPr>
        <w:t xml:space="preserve"> </w:t>
      </w:r>
    </w:p>
    <w:p w:rsidR="009C10D4" w:rsidRPr="00842158" w:rsidRDefault="009C10D4" w:rsidP="009C10D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</w:t>
      </w:r>
    </w:p>
    <w:p w:rsidR="009C10D4" w:rsidRPr="00842158" w:rsidRDefault="009C10D4" w:rsidP="009C10D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ДОЛЖНОСТИ, СВЕДЕНИЙ О ДОХОДАХ, РАСХОДАХ, ОБ ИМУЩЕСТВЕ,</w:t>
      </w:r>
    </w:p>
    <w:p w:rsidR="009C10D4" w:rsidRPr="00842158" w:rsidRDefault="009C10D4" w:rsidP="009C10D4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</w:t>
      </w:r>
    </w:p>
    <w:p w:rsidR="009C10D4" w:rsidRPr="00842158" w:rsidRDefault="009C10D4" w:rsidP="009C10D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6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от 3 ноября 2015 года N 303-ФЗ "О внесении изменений в отдельные законодательные акты Российской Федерации", руководствуясь </w:t>
      </w:r>
      <w:hyperlink r:id="rId7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«Черновецкий сельсовет» Пристенского района Курской области , Собрание депутатов Черновецкого  сельсовета Пристенского района            Курской области, РЕШИЛ :</w:t>
      </w:r>
    </w:p>
    <w:p w:rsidR="009C10D4" w:rsidRPr="00842158" w:rsidRDefault="009C10D4" w:rsidP="009C1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842158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r:id="rId8" w:anchor="P45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о представлении лицами, замещающими муниципальные должности, сведений о доходах, расходах, об имуществе, обязательствах имущественного характера (приложение 1).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9" w:anchor="P81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2).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3. Утвердить </w:t>
      </w:r>
      <w:hyperlink r:id="rId10" w:anchor="P128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состав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(приложение 3).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4. Контроль за исполнением настоящего решения оставляю за собой.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5. Настоящее решение вступает в силу со дня его официального опубликования.</w:t>
      </w:r>
    </w:p>
    <w:p w:rsidR="009C10D4" w:rsidRPr="00842158" w:rsidRDefault="009C10D4" w:rsidP="009C1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Глава Черновецкого  сельсовета</w:t>
      </w:r>
    </w:p>
    <w:p w:rsidR="009C10D4" w:rsidRPr="00842158" w:rsidRDefault="009C10D4" w:rsidP="009C10D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Пристенского района</w:t>
      </w:r>
    </w:p>
    <w:p w:rsidR="009C10D4" w:rsidRPr="00842158" w:rsidRDefault="009C10D4" w:rsidP="009C10D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Курской области</w:t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</w:r>
      <w:r w:rsidRPr="00842158">
        <w:rPr>
          <w:rFonts w:ascii="Times New Roman" w:hAnsi="Times New Roman" w:cs="Times New Roman"/>
          <w:sz w:val="24"/>
          <w:szCs w:val="24"/>
        </w:rPr>
        <w:tab/>
        <w:t xml:space="preserve">С.Г.Константинов. 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C10D4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lastRenderedPageBreak/>
        <w:t>Приложение№ 1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Утверждено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Черновецкого  сельсовета 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Пристенского  района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421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4215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2158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842158">
        <w:rPr>
          <w:rFonts w:ascii="Times New Roman" w:hAnsi="Times New Roman" w:cs="Times New Roman"/>
          <w:sz w:val="24"/>
          <w:szCs w:val="24"/>
        </w:rPr>
        <w:t>ПОЛОЖЕНИЕ</w:t>
      </w:r>
    </w:p>
    <w:p w:rsidR="009C10D4" w:rsidRPr="00842158" w:rsidRDefault="009C10D4" w:rsidP="009C1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 ПРЕДСТАВЛЕНИИ ЛИЦАМИ, ЗАМЕЩАЮЩИМИ МУНИЦИПАЛЬНЫЕ ДОЛЖНОСТИ, СВЕДЕНИЙ О ДОХОДАХ, РАСХОДАХ, ОБ ИМУЩЕСТВЕ И ОБЯЗАТЕЛЬСТВАХ ИМУЩЕСТВЕННОГО ХАРАКТЕРА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1. Настоящим Положением определяется порядок представления лицами, замещающими муниципальные должности муниципального образования «Черновецкий сельсовет» Пристенского района Курской области, в том числе главой  Черновецкого  сельсовета Пристенского района Курской области</w:t>
      </w:r>
      <w:r w:rsidRPr="0084215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842158">
        <w:rPr>
          <w:rFonts w:ascii="Times New Roman" w:hAnsi="Times New Roman" w:cs="Times New Roman"/>
          <w:sz w:val="24"/>
          <w:szCs w:val="24"/>
        </w:rPr>
        <w:t>депутатами собрания депутатов Черновецкого  сельсовета Пристенского района Курской области,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"/>
      <w:bookmarkEnd w:id="1"/>
      <w:r w:rsidRPr="00842158">
        <w:rPr>
          <w:rFonts w:ascii="Times New Roman" w:hAnsi="Times New Roman" w:cs="Times New Roman"/>
          <w:sz w:val="24"/>
          <w:szCs w:val="24"/>
        </w:rPr>
        <w:t>2. Лицо, замещающее муниципальную должность, ежегодно не позднее 1</w:t>
      </w:r>
      <w:bookmarkStart w:id="2" w:name="_GoBack"/>
      <w:bookmarkEnd w:id="2"/>
      <w:r w:rsidRPr="00842158">
        <w:rPr>
          <w:rFonts w:ascii="Times New Roman" w:hAnsi="Times New Roman" w:cs="Times New Roman"/>
          <w:sz w:val="24"/>
          <w:szCs w:val="24"/>
        </w:rPr>
        <w:t xml:space="preserve"> апреля года, следующего за отчетным календарным годом, представляет следующие сведения о доходах, расходах, об имуществе и обязательствах имущественного характера: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1) сведения о своих доходах, полученных за отчетный период (с 1 января по 31 декабря) от всех источников (включая заработную плату (денежное содержание, денежное вознаграждение и т.д.),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2)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3)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</w:t>
      </w:r>
      <w:r w:rsidRPr="00842158">
        <w:rPr>
          <w:rFonts w:ascii="Times New Roman" w:hAnsi="Times New Roman" w:cs="Times New Roman"/>
          <w:sz w:val="24"/>
          <w:szCs w:val="24"/>
        </w:rPr>
        <w:lastRenderedPageBreak/>
        <w:t>предшествующих отчетному периоду, и об источниках получения средств, за счет которых совершены эти сделки.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3. Сведения о доходах, расходах,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N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4. Сведения о доходах, расходах, об имуществе и обязательствах имущественного характера представляются: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1) главой Черновецкого  сельсовета Пристенского района Курской области в Администрацию Черновецкого  сельсовета Пристенского района Курской области; </w:t>
      </w:r>
    </w:p>
    <w:p w:rsidR="009C10D4" w:rsidRPr="00842158" w:rsidRDefault="009C10D4" w:rsidP="009C10D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2) депутатами собрания депутатов Черновецкого  сельсовета Пристенского района Курской области в Администрацию Черновецкого  сельсовета Пристенского района Курской области;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представленные лицами, замещающими муниципальные должности, регистрируются в журнале учета сведений о доходах, расходах, об имуществе и обязательствах имущественного характера, представляемых лицами, замещающими муниципальные должности.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5. В случае если лицо, замещающее муниципальную 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 либо имеются ошибки, лицо, замещающее муниципальную должность, вправе представить уточненные сведения в порядке, установленном настоящим Положением. Уточненные сведения представляются в течение одного месяца после окончания срока, указанного в </w:t>
      </w:r>
      <w:hyperlink r:id="rId11" w:anchor="P51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2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 (далее - проверка), осуществляется комиссией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(далее - Комиссия).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Положение о Комиссии и ее состав утверждаются решением Собрания депутатов Черновецкого  сельсовета Пристенского района Курской области 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6.1. Решение об осуществлении проверки принимается комиссией отдельно в отношении каждого лица, замещающего муниципальную должность, и оформляется в письменной форме.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6.2. Проверка, предусмотренная настоящим Положением,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6.3. Основанием для осуществления проверки, предусмотренной настоящим Положением, является достаточная информация, представленная в письменном виде в установленном порядке: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в) Общественной палатой Российской Федерации, Общественной палатой Курской области;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г) общероссийскими, областными, муниципальными средствами массовой информации.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lastRenderedPageBreak/>
        <w:t>6.4. Информация анонимного характера не может служить основанием для проверки.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6.5. Проверка осуществляется в срок, не превышающий 60 дней со дня принятия решения о ее проведении. Срок проверки может быть продлен комиссией до 90 дней.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6.6. При осуществлении проверки Комиссия вправе: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а) проводить собеседование с лицом, замещающим муниципальную должность;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б) 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в) получать от лица, замещающего муниципальную должность, пояснения по представленным им сведениям о доходах, об имуществе и обязательствах имущественного характера и материалам;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5"/>
      <w:bookmarkEnd w:id="3"/>
      <w:r w:rsidRPr="00842158">
        <w:rPr>
          <w:rFonts w:ascii="Times New Roman" w:hAnsi="Times New Roman" w:cs="Times New Roman"/>
          <w:sz w:val="24"/>
          <w:szCs w:val="24"/>
        </w:rPr>
        <w:t>г) направлять в установленном порядке 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 прокуратуры Российской Федерации, следственные органы Следственного комитета Российской Федерации, иные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детей; о достоверности и полноте сведений о доходах, об имуществе и об обязательствах имущественного характера, представленных лицом, замещающим муниципальную должность в соответствии с нормативными правовыми актами Российской Федерации и Курской области; о соблюдении лицом, замещающим муниципальную должность, установленных ограничений и обязанностей;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д) наводить справки у физических лиц и получать от них информацию с их согласия;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е) осуществлять анализ сведений, представленных лицом, замещающим муниципальную должность, в соответствии с </w:t>
      </w:r>
      <w:hyperlink r:id="rId12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Российской Федерации о противодействии коррупции.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ж) обращаться с просьбой к Губернатору Курской области или уполномоченному им лицу о направлении запросов, предусмотренных подпунктом «г» пункта 6.6,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6.7. Комиссия обеспечивает: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а) уведомление в письменной форме лица, замещающего муниципальную должность, о начале в отношении его проверки - в течение двух рабочих дней со дня принятия соответствующего решения;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7"/>
      <w:bookmarkEnd w:id="4"/>
      <w:r w:rsidRPr="00842158">
        <w:rPr>
          <w:rFonts w:ascii="Times New Roman" w:hAnsi="Times New Roman" w:cs="Times New Roman"/>
          <w:sz w:val="24"/>
          <w:szCs w:val="24"/>
        </w:rPr>
        <w:t>б) проведение в случае обращения лица, замещающего муниципальную должность,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получения обращения лица, замещающего муниципальную должность, а при наличии уважительной причины - в срок, согласованный с лицом, замещающим муниципальную должность.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6.8. По окончании проверки Комиссия обязана ознакомить лицо, замещающее муниципальную должность, с результатами проверки с соблюдением </w:t>
      </w:r>
      <w:hyperlink r:id="rId13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законодательства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Российской Федерации об информации, информационных технологиях и о защите информации, о персональных данных.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6.9. Лицо, замещающее муниципальную должность, вправе: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а) давать пояснения в письменной форме: в ходе проверки; по вопросам, указанным в </w:t>
      </w:r>
      <w:hyperlink r:id="rId14" w:anchor="P77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"б" пункта 6.7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настоящего Положения; по результатам проверки;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б) представлять дополнительные материалы и давать по ним пояснения в письменной </w:t>
      </w:r>
      <w:r w:rsidRPr="00842158">
        <w:rPr>
          <w:rFonts w:ascii="Times New Roman" w:hAnsi="Times New Roman" w:cs="Times New Roman"/>
          <w:sz w:val="24"/>
          <w:szCs w:val="24"/>
        </w:rPr>
        <w:lastRenderedPageBreak/>
        <w:t>форме;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в) обращаться в Комиссию с подлежащим удовлетворению ходатайством о проведении с ним беседы по вопросам, указанным в </w:t>
      </w:r>
      <w:hyperlink r:id="rId15" w:anchor="P77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"б" пункта 6.7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6.10. Пояснения, указанные в </w:t>
      </w:r>
      <w:hyperlink r:id="rId16" w:anchor="P79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6.9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настоящего Положения, приобщаются к материалам проверки.</w:t>
      </w:r>
    </w:p>
    <w:p w:rsidR="009C10D4" w:rsidRPr="00842158" w:rsidRDefault="009C10D4" w:rsidP="009C10D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2158">
        <w:rPr>
          <w:rFonts w:ascii="Times New Roman" w:hAnsi="Times New Roman" w:cs="Times New Roman"/>
          <w:b w:val="0"/>
          <w:sz w:val="24"/>
          <w:szCs w:val="24"/>
        </w:rPr>
        <w:t>6.11. По результатам проверки комиссией в установленном порядке готовится протокол, при этом в протоколе должно содержаться одно из предложений, указанных в пунктах 10 и 11 Положения о комиссии по контролю за достоверностью сведений о доходах, об имуществе и обязательствах имущественного характера, предоставляемых лицами, замещающими муниципальные должности.</w:t>
      </w:r>
    </w:p>
    <w:p w:rsidR="009C10D4" w:rsidRPr="00842158" w:rsidRDefault="009C10D4" w:rsidP="009C10D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2158">
        <w:rPr>
          <w:rFonts w:ascii="Times New Roman" w:hAnsi="Times New Roman" w:cs="Times New Roman"/>
          <w:b w:val="0"/>
          <w:sz w:val="24"/>
          <w:szCs w:val="24"/>
        </w:rPr>
        <w:t xml:space="preserve">В случае установления, что сведения, предоставленные лицом, замещающим муниципальную должность, являются недостоверными и (или) неполными, а также </w:t>
      </w:r>
      <w:r w:rsidRPr="0084215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в случае несоблюдения лицом, замещающим муниципальную должность, ограничений, запретов, неисполнения обязанностей, установленных Федеральным </w:t>
      </w:r>
      <w:hyperlink r:id="rId17" w:history="1">
        <w:r w:rsidRPr="00842158">
          <w:rPr>
            <w:rStyle w:val="a6"/>
            <w:rFonts w:ascii="Times New Roman" w:eastAsia="Calibri" w:hAnsi="Times New Roman" w:cs="Times New Roman"/>
            <w:b w:val="0"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Pr="0084215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25 декабря 2008 года N 273-ФЗ "О противодействии коррупции", Федеральным </w:t>
      </w:r>
      <w:hyperlink r:id="rId18" w:history="1">
        <w:r w:rsidRPr="00842158">
          <w:rPr>
            <w:rStyle w:val="a6"/>
            <w:rFonts w:ascii="Times New Roman" w:eastAsia="Calibri" w:hAnsi="Times New Roman" w:cs="Times New Roman"/>
            <w:b w:val="0"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Pr="0084215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19" w:history="1">
        <w:r w:rsidRPr="00842158">
          <w:rPr>
            <w:rStyle w:val="a6"/>
            <w:rFonts w:ascii="Times New Roman" w:eastAsia="Calibri" w:hAnsi="Times New Roman" w:cs="Times New Roman"/>
            <w:b w:val="0"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Pr="0084215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Федеральным </w:t>
      </w:r>
      <w:hyperlink r:id="rId20" w:history="1">
        <w:r w:rsidRPr="00842158">
          <w:rPr>
            <w:rStyle w:val="a6"/>
            <w:rFonts w:ascii="Times New Roman" w:eastAsia="Calibri" w:hAnsi="Times New Roman" w:cs="Times New Roman"/>
            <w:b w:val="0"/>
            <w:color w:val="auto"/>
            <w:sz w:val="24"/>
            <w:szCs w:val="24"/>
            <w:u w:val="none"/>
            <w:lang w:eastAsia="en-US"/>
          </w:rPr>
          <w:t>законом</w:t>
        </w:r>
      </w:hyperlink>
      <w:r w:rsidRPr="00842158"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  <w:t xml:space="preserve"> от 6 октября 2003 года N 131-ФЗ "Об общих принципах организации местного самоуправления в Российской Федерации", </w:t>
      </w:r>
      <w:r w:rsidRPr="00842158">
        <w:rPr>
          <w:rFonts w:ascii="Times New Roman" w:hAnsi="Times New Roman" w:cs="Times New Roman"/>
          <w:b w:val="0"/>
          <w:sz w:val="24"/>
          <w:szCs w:val="24"/>
        </w:rPr>
        <w:t>Комиссия вносит на заседание Собрания депутатов Черновецкого  сельсовета Пристенского района Курской области  предложение о применении к лицу, замещающим муниципальную должность, мер юридической ответственности, предусмотренных Федеральными законами.</w:t>
      </w:r>
    </w:p>
    <w:p w:rsidR="009C10D4" w:rsidRPr="00842158" w:rsidRDefault="009C10D4" w:rsidP="009C10D4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42158">
        <w:rPr>
          <w:rFonts w:ascii="Times New Roman" w:hAnsi="Times New Roman" w:cs="Times New Roman"/>
          <w:b w:val="0"/>
          <w:sz w:val="24"/>
          <w:szCs w:val="24"/>
        </w:rPr>
        <w:t xml:space="preserve">6.12.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 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7. В случае непредставления по объективным причинам лицом, замещающим муниципальную должность, сведений о доходах, расходах, об имуществе и обязательствах имущественного характера супруги (супруга) и несовершеннолетних детей данный факт подлежит рассмотрению на заседании Комиссии, на основании обращения лица, замещающего муниципальную должность.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8. Сведения о доходах,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законодательством сведения о расходах, представляемые в соответствии с Федеральным </w:t>
      </w:r>
      <w:hyperlink r:id="rId21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соответствием расходов лиц, замещающих государственные должности, и иных лиц их доходам" лицами, замещающими муниципальные должности, относятся к информации ограниченного доступа, если федеральным законом они не отнесены к сведениям, составляющим государственную тайну.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22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об информации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, информационных технологиях и о защите информации, </w:t>
      </w:r>
      <w:hyperlink r:id="rId23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 персональных данных</w:t>
        </w:r>
      </w:hyperlink>
      <w:r w:rsidRPr="00842158">
        <w:rPr>
          <w:rFonts w:ascii="Times New Roman" w:hAnsi="Times New Roman" w:cs="Times New Roman"/>
          <w:sz w:val="24"/>
          <w:szCs w:val="24"/>
        </w:rPr>
        <w:t>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9. Контроль за расходами лица, замещающего муниципальную должность, а также за расходами его супруги (супруга) и несовершеннолетних детей осуществляется в порядке, установленном Федеральным </w:t>
      </w:r>
      <w:hyperlink r:id="rId24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от 3 декабря 2012 года N 230-ФЗ "О контроле за </w:t>
      </w:r>
      <w:r w:rsidRPr="00842158">
        <w:rPr>
          <w:rFonts w:ascii="Times New Roman" w:hAnsi="Times New Roman" w:cs="Times New Roman"/>
          <w:sz w:val="24"/>
          <w:szCs w:val="24"/>
        </w:rPr>
        <w:lastRenderedPageBreak/>
        <w:t>соответствием расходов лиц, замещающих государственные должности, и иных лиц их доходам", Законом Курской области от 28 марта 2013 года № 20-ЗКО «О некоторых вопросах контроля за соответствием расходов лиц, замещающих государственные должности, и иных лиц их доходам в Курской области» и иными нормативными правовыми актами Курской области.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10. Сведения о доходах, расходах, об имуществе и обязательствах имущественного характера лица, замещающего муниципальную должность, его супруги (супруга) и несовершеннолетних детей размещаются на официальном сайте муниципального образования «Черновецкий сельсовет» Пристенского района Курской области  в информационно-телекоммуникационной сети "Интернет", а в случае отсутствия этих сведений на официальном сайте - предоставляются общероссийским, областным, муниципальным средствам массовой информации для опубликования по их запросам.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bookmarkStart w:id="5" w:name="Par0"/>
      <w:bookmarkEnd w:id="5"/>
      <w:r w:rsidRPr="00842158">
        <w:rPr>
          <w:rFonts w:ascii="Times New Roman" w:hAnsi="Times New Roman" w:cs="Times New Roman"/>
        </w:rPr>
        <w:t>11. На официальных сайтах размещаются и общероссийским, областным, муниципальным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б) перечень транспортных средств с указанием вида и марки, принадлежащих на праве собственности лицу, замещающим муниципальную должность, его супруге (супругу) и несовершеннолетним детям;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12. В размещаемых на официальных сайтах и предоставляемых общероссийским, областным, муниципальным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 xml:space="preserve">а) иные сведения (кроме указанных в </w:t>
      </w:r>
      <w:hyperlink r:id="rId25" w:anchor="Par0" w:history="1">
        <w:r w:rsidRPr="00842158">
          <w:rPr>
            <w:rStyle w:val="a6"/>
            <w:rFonts w:ascii="Times New Roman" w:hAnsi="Times New Roman" w:cs="Times New Roman"/>
            <w:color w:val="auto"/>
            <w:u w:val="none"/>
          </w:rPr>
          <w:t>пункте 11</w:t>
        </w:r>
      </w:hyperlink>
      <w:r w:rsidRPr="00842158">
        <w:rPr>
          <w:rFonts w:ascii="Times New Roman" w:hAnsi="Times New Roman" w:cs="Times New Roman"/>
        </w:rPr>
        <w:t xml:space="preserve"> настоящего положения) о доходах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б) персональные данные супруги (супруга), детей и иных членов семьи лиц, замещающим муниципальную должность;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lastRenderedPageBreak/>
        <w:t>г) данные, позволяющие определить местонахождение объектов недвижимого имущества, принадлежащих лицу, замещающим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9C10D4" w:rsidRPr="00842158" w:rsidRDefault="009C10D4" w:rsidP="009C10D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 w:rsidRPr="00842158">
        <w:rPr>
          <w:rFonts w:ascii="Times New Roman" w:hAnsi="Times New Roman" w:cs="Times New Roman"/>
        </w:rPr>
        <w:t xml:space="preserve">д) информацию, отнесенную к </w:t>
      </w:r>
      <w:hyperlink r:id="rId26" w:history="1">
        <w:r w:rsidRPr="00842158">
          <w:rPr>
            <w:rStyle w:val="a6"/>
            <w:rFonts w:ascii="Times New Roman" w:hAnsi="Times New Roman" w:cs="Times New Roman"/>
            <w:color w:val="auto"/>
            <w:u w:val="none"/>
          </w:rPr>
          <w:t>государственной тайне</w:t>
        </w:r>
      </w:hyperlink>
      <w:r w:rsidRPr="00842158">
        <w:rPr>
          <w:rFonts w:ascii="Times New Roman" w:hAnsi="Times New Roman" w:cs="Times New Roman"/>
        </w:rPr>
        <w:t xml:space="preserve"> или являющуюся </w:t>
      </w:r>
      <w:hyperlink r:id="rId27" w:history="1">
        <w:r w:rsidRPr="00842158">
          <w:rPr>
            <w:rStyle w:val="a6"/>
            <w:rFonts w:ascii="Times New Roman" w:hAnsi="Times New Roman" w:cs="Times New Roman"/>
            <w:color w:val="auto"/>
            <w:u w:val="none"/>
          </w:rPr>
          <w:t>конфиденциальной</w:t>
        </w:r>
      </w:hyperlink>
      <w:r w:rsidRPr="00842158">
        <w:rPr>
          <w:rFonts w:ascii="Times New Roman" w:hAnsi="Times New Roman" w:cs="Times New Roman"/>
        </w:rPr>
        <w:t>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13. Сведения о доходах, расходах, об имуществе и обязательствах имущественного характера, указанные в </w:t>
      </w:r>
      <w:hyperlink r:id="rId28" w:anchor="Par0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11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настоящего положения, за весь период замещения лицом, замещающим муниципальную должность,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муниципального образования «Черновецкий сельсовет» Пристенского района Курской области  в информационно-телекоммуникационной сети "Интернет", и ежегодно обновляются в течение 14 рабочих дней со дня истечения срока, установленного для их подачи.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14. Размещение на официальных сайтах в разделах «Сведения о доходах»</w:t>
      </w:r>
      <w:r w:rsidRPr="00842158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42158">
        <w:rPr>
          <w:rFonts w:ascii="Times New Roman" w:hAnsi="Times New Roman" w:cs="Times New Roman"/>
          <w:sz w:val="24"/>
          <w:szCs w:val="24"/>
        </w:rPr>
        <w:t xml:space="preserve"> сведений о доходах, расходах, об имуществе и обязательствах имущественного характера, предоставленных лицами, замещающими муниципальные должности, обеспечивается, в срок, установленный п. 13 настоящего Положения.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15. При запросе сведений о доходах, расходах, об имуществе и обязательствах имущественного характера, представляемых лицами, замещающими муниципальные должности, средствами массовой информации для опубликования председатель комиссии: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1) в 3-дневный срок со дня поступления запроса от средства массовой информации сообщает о нем лицу, замещающему муниципальную должность, в отношении которого поступил запрос;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2) в 10-дневный срок со дня поступления запроса от средства массовой информации обеспечивает предоставление по запросу сведений, указанных в </w:t>
      </w:r>
      <w:hyperlink r:id="rId29" w:anchor="P178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11 настоящего Положения, в том случае, если запрашиваемые сведения отсутствуют на официальном сайте муниципального образования «Черновецкий сельсовет» Пристенского района Курской области   в информационно-телекоммуникационной сети "Интернет",</w:t>
      </w:r>
      <w:r w:rsidRPr="00842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158">
        <w:rPr>
          <w:rFonts w:ascii="Times New Roman" w:hAnsi="Times New Roman" w:cs="Times New Roman"/>
          <w:sz w:val="24"/>
          <w:szCs w:val="24"/>
        </w:rPr>
        <w:t>либо указывает электронный адрес официального сайта, на котором размещена запрашиваемая информация.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16. Информация о представлении лицом, замещающим муниципальную должность заведомо недостоверных или неполных сведений о доходах, расходах, об имуществе и обязательствах имущественного характера, выявленных комиссией, подлежит размещению на официальном сайте муниципального образования «Черновецкий сельсовет» Пристенского района Курской области в   информационно-телекоммуникационной сети "Интернет".                                                                                                                 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17.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представляются им ежегодно. Указанные сведения, а также информация о результатах проверки достоверности и полноты этих сведений приобщаются к личному делу лица, замещающего муниципальную должность, и хранятся в соответствии с требованиями нормативных документов, устанавливающих правила хранения сведений конфиденциального характера, до окончания срока полномочий лица, замещающего муниципальную должность, представившего сведения о доходах, об имуществе и обязательствах имущественного характера. Через один календарный год после истечения указанного срока хранения сведения о доходах, расходах, об имуществе и обязательствах имущественного характера, представленные лицом, замещающим муниципальную должность, уничтожаются в установленном порядке.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18. В случае непредставления или представления заведомо недостоверных и (или) неполных сведений о доходах,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Приложение №2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Утверждено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Черновецкого  сельсовета 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Пристенского  района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421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42158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2158">
        <w:rPr>
          <w:rFonts w:ascii="Times New Roman" w:hAnsi="Times New Roman" w:cs="Times New Roman"/>
          <w:sz w:val="24"/>
          <w:szCs w:val="24"/>
        </w:rPr>
        <w:t xml:space="preserve"> г. N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81"/>
      <w:bookmarkEnd w:id="6"/>
      <w:r w:rsidRPr="00842158">
        <w:rPr>
          <w:rFonts w:ascii="Times New Roman" w:hAnsi="Times New Roman" w:cs="Times New Roman"/>
          <w:sz w:val="24"/>
          <w:szCs w:val="24"/>
        </w:rPr>
        <w:t>ПОЛОЖЕНИЕ</w:t>
      </w:r>
    </w:p>
    <w:p w:rsidR="009C10D4" w:rsidRPr="00842158" w:rsidRDefault="009C10D4" w:rsidP="009C1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формирования и деятельности 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действующим законодательством (далее - Комиссия).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30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правовыми актами Президента Российской Федерации и Правительства Российской Федерации, </w:t>
      </w:r>
      <w:hyperlink r:id="rId31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Курской области, законами Курской области, постановлениями и распоряжениями Губернатора Курской области, Администрации Курской области, </w:t>
      </w:r>
      <w:hyperlink r:id="rId32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«Черновецкий сельсовет» Пристенского района Курской области, решениями </w:t>
      </w:r>
      <w:r w:rsidRPr="00842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158">
        <w:rPr>
          <w:rFonts w:ascii="Times New Roman" w:hAnsi="Times New Roman" w:cs="Times New Roman"/>
          <w:sz w:val="24"/>
          <w:szCs w:val="24"/>
        </w:rPr>
        <w:t>собрания депутатов Черновецкого  сельсовета Пристенского района Курской области , а также настоящим Положением.</w:t>
      </w:r>
    </w:p>
    <w:p w:rsidR="009C10D4" w:rsidRPr="00842158" w:rsidRDefault="009C10D4" w:rsidP="009C10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3. Комиссия уполномочена осуществлять проверку: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7" w:name="P89"/>
      <w:bookmarkEnd w:id="7"/>
      <w:r w:rsidRPr="00842158">
        <w:rPr>
          <w:rFonts w:ascii="Times New Roman" w:hAnsi="Times New Roman" w:cs="Times New Roman"/>
          <w:sz w:val="24"/>
          <w:szCs w:val="24"/>
        </w:rPr>
        <w:t>а) достоверности и полноты представляемых лицами, замещающими муниципальные должности муниципального образования «Черновецкий сельсовет» Пристенского района Курской области ,</w:t>
      </w:r>
      <w:r w:rsidRPr="00842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158">
        <w:rPr>
          <w:rFonts w:ascii="Times New Roman" w:hAnsi="Times New Roman" w:cs="Times New Roman"/>
          <w:sz w:val="24"/>
          <w:szCs w:val="24"/>
        </w:rPr>
        <w:t>в том числе главой Черновецкого  сельсовета Пристенского района Курской области ,</w:t>
      </w:r>
      <w:r w:rsidRPr="008421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42158">
        <w:rPr>
          <w:rFonts w:ascii="Times New Roman" w:hAnsi="Times New Roman" w:cs="Times New Roman"/>
          <w:sz w:val="24"/>
          <w:szCs w:val="24"/>
        </w:rPr>
        <w:t>депутатами  собрания депутатов Черновецкого  сельсовета Пристенского района Курской области,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характера, а также сведений об 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 (далее - сведения о доходах, расходах, об имуществе и обязательствах имущественного характера).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б) соблюдения лицами, замещающими должности, указанные в </w:t>
      </w:r>
      <w:hyperlink r:id="rId33" w:anchor="P89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"а"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настоящего пункта, их супругами и несовершеннолетними детьми установленных для них </w:t>
      </w:r>
      <w:r w:rsidRPr="00842158">
        <w:rPr>
          <w:rFonts w:ascii="Times New Roman" w:hAnsi="Times New Roman" w:cs="Times New Roman"/>
          <w:sz w:val="24"/>
          <w:szCs w:val="24"/>
        </w:rPr>
        <w:lastRenderedPageBreak/>
        <w:t xml:space="preserve">запретов и ограничений, а также исполнения ими своих обязанностей, которые установлены Федеральным </w:t>
      </w:r>
      <w:hyperlink r:id="rId34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 от 25 декабря 2008 года N 273-ФЗ "О противодействии коррупции" и другими федеральными законами, законами Курской области.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4. Комиссия состоит из 5 членов. В состав Комиссии входят председатель Комиссии, его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5.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Персональный состав комиссии определяется   собрания депутатов Черновецкого  сельсовета Пристенского района Курской области в случае окончания срока полномочий одного из лиц, замещающего муниципальную должность, входящего в состав комиссии, состав комиссии переутверждается. 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6. Заседание Комиссии считается правомочным, если на нем присутствует не менее половины от общего числа членов комиссии.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7.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8. Комиссия не рассматривает сообщения о преступлениях и административных правонарушениях, а также анонимные обращения.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9. Члены Комиссии и лица, участвовавшие в ее заседании, не вправе разглашать сведения, ставшие им известными в ходе работы Комиссии. Член комиссии добровольно принимает на себя обязательство о неразглашении сведений, затрагивающих честь и достоинство граждан, и другой конфиденциальной информации, которая рассматривается комиссией.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Информация, полученная комиссией, может быть использована только в порядке, предусмотренном федеральным законодательством </w:t>
      </w:r>
      <w:hyperlink r:id="rId35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об информации</w:t>
        </w:r>
      </w:hyperlink>
      <w:r w:rsidRPr="00842158">
        <w:rPr>
          <w:rFonts w:ascii="Times New Roman" w:hAnsi="Times New Roman" w:cs="Times New Roman"/>
          <w:sz w:val="24"/>
          <w:szCs w:val="24"/>
        </w:rPr>
        <w:t xml:space="preserve">, информационных технологиях и о защите информации, </w:t>
      </w:r>
      <w:hyperlink r:id="rId36" w:history="1">
        <w:r w:rsidRPr="0084215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о персональных данных</w:t>
        </w:r>
      </w:hyperlink>
      <w:r w:rsidRPr="00842158">
        <w:rPr>
          <w:rFonts w:ascii="Times New Roman" w:hAnsi="Times New Roman" w:cs="Times New Roman"/>
          <w:sz w:val="24"/>
          <w:szCs w:val="24"/>
        </w:rPr>
        <w:t>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10. По итогам рассмотрения вопроса о представлении недостоверных или неполных сведений о доходах, об имуществе и обязательствах имущественного характера Комиссия принимает одно из следующих решений: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1) установить, что сведения, представленные лицом, замещающим муниципальную должность, являются достоверными и полными;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2) установить, что сведения, представленные лицом, замещающим муниципальную должность, являются недостоверными и (или) неполными.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11. По итогам рассмотрения вопроса о несоблюдении лицом, замещающим муниципальную должность, требований об урегулировании конфликта интересов Комиссия принимает одно из следующих решений: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1) установить, что лицо, замещающее муниципальную должность, соблюдало требования об урегулировании конфликта интересов;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2) установить, что лицо, замещающее муниципальную должность, не соблюдало требования об урегулировании конфликта интересов.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12. Решения Комиссии оформляются протоколами, которые подписывают члены Комиссии, принимавшие участие в ее заседании.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Решения Комиссии принимаются простым большинством голосов.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13. В протоколе заседания комиссии указываются: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2) формулировка каждого из рассматриваемых на заседании Комиссии вопросов с </w:t>
      </w:r>
      <w:r w:rsidRPr="00842158">
        <w:rPr>
          <w:rFonts w:ascii="Times New Roman" w:hAnsi="Times New Roman" w:cs="Times New Roman"/>
          <w:sz w:val="24"/>
          <w:szCs w:val="24"/>
        </w:rPr>
        <w:lastRenderedPageBreak/>
        <w:t>указанием фамилии, имени, отчества, должности лица, замещающего муниципальную должность, в отношении которого рассматривается вопрос о соблюдении требований об урегулировании конфликта интересов;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3) предъявляемые к лицу, замещающему муниципальную должность, претензии, материалы, на которых они основываются;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4) содержание пояснений лица, замещающего муниципальную должность, и других лиц по существу предъявляемых претензий;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5) фамилии, имена, отчества выступивших на заседании лиц и краткое изложение их выступлений;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6) источник информации, содержащей основания для проведения заседания комиссии, дата поступления информации в комиссию;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7) другие сведения;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8) результаты голосования;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9) решение и обоснование его принятия.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14.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15. Организационное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Приложение 3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Утверждено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 xml:space="preserve">Черновецкого  сельсовета 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Пристенского  района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421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842158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42158">
        <w:rPr>
          <w:rFonts w:ascii="Times New Roman" w:hAnsi="Times New Roman" w:cs="Times New Roman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СОСТАВ</w:t>
      </w:r>
    </w:p>
    <w:p w:rsidR="009C10D4" w:rsidRPr="00842158" w:rsidRDefault="009C10D4" w:rsidP="009C10D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42158">
        <w:rPr>
          <w:rFonts w:ascii="Times New Roman" w:hAnsi="Times New Roman" w:cs="Times New Roman"/>
          <w:sz w:val="24"/>
          <w:szCs w:val="24"/>
        </w:rPr>
        <w:t>КОМИССИИ ПО КОНТРОЛЮ ЗА ДОСТОВЕРНОСТЬЮ СВЕДЕНИЙ О ДОХОДАХ, ОБ ИМУЩЕСТВЕ И ОБЯЗАТЕЛЬСТВАХ ИМУЩЕСТВЕННОГО ХАРАКТЕРА, ПРЕДСТАВЛЯЕМЫХ ЛИЦАМИ, ЗАМЕЩАЮЩИМИ МУНИЦИПАЛЬНЫЕ ДОЛЖНОСТИ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18"/>
        <w:gridCol w:w="1815"/>
        <w:gridCol w:w="5387"/>
      </w:tblGrid>
      <w:tr w:rsidR="009C10D4" w:rsidRPr="00842158" w:rsidTr="001C22E8">
        <w:tc>
          <w:tcPr>
            <w:tcW w:w="9719" w:type="dxa"/>
            <w:gridSpan w:val="3"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комиссии:</w:t>
            </w:r>
          </w:p>
        </w:tc>
      </w:tr>
      <w:tr w:rsidR="009C10D4" w:rsidRPr="00842158" w:rsidTr="001C22E8">
        <w:tc>
          <w:tcPr>
            <w:tcW w:w="2518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Константинов С.Г.</w:t>
            </w:r>
          </w:p>
        </w:tc>
        <w:tc>
          <w:tcPr>
            <w:tcW w:w="1815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глава Черновецкого  сельсовета Пристенского района Курской области</w:t>
            </w:r>
          </w:p>
        </w:tc>
      </w:tr>
      <w:tr w:rsidR="009C10D4" w:rsidRPr="00842158" w:rsidTr="001C22E8">
        <w:tc>
          <w:tcPr>
            <w:tcW w:w="9719" w:type="dxa"/>
            <w:gridSpan w:val="3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</w:tc>
      </w:tr>
      <w:tr w:rsidR="009C10D4" w:rsidRPr="00842158" w:rsidTr="001C22E8">
        <w:tc>
          <w:tcPr>
            <w:tcW w:w="2518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Скандакова М.Л.</w:t>
            </w:r>
          </w:p>
        </w:tc>
        <w:tc>
          <w:tcPr>
            <w:tcW w:w="1815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И.о.заместителя главы Черновецкого  сельсовета Пристенского района Курской области</w:t>
            </w:r>
          </w:p>
        </w:tc>
      </w:tr>
      <w:tr w:rsidR="009C10D4" w:rsidRPr="00842158" w:rsidTr="001C22E8">
        <w:tc>
          <w:tcPr>
            <w:tcW w:w="9719" w:type="dxa"/>
            <w:gridSpan w:val="3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9C10D4" w:rsidRPr="00842158" w:rsidTr="001C22E8">
        <w:tc>
          <w:tcPr>
            <w:tcW w:w="2518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Богомолова Л.Н</w:t>
            </w:r>
          </w:p>
        </w:tc>
        <w:tc>
          <w:tcPr>
            <w:tcW w:w="1815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«ОДА Черновецкого  сельсовета Пристенского района Курской области» </w:t>
            </w:r>
          </w:p>
        </w:tc>
      </w:tr>
      <w:tr w:rsidR="009C10D4" w:rsidRPr="00842158" w:rsidTr="001C22E8">
        <w:tc>
          <w:tcPr>
            <w:tcW w:w="9719" w:type="dxa"/>
            <w:gridSpan w:val="3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9C10D4" w:rsidRPr="00842158" w:rsidTr="001C22E8">
        <w:tc>
          <w:tcPr>
            <w:tcW w:w="2518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Лебедева Г.Н</w:t>
            </w:r>
          </w:p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86" w:type="dxa"/>
            <w:hideMark/>
          </w:tcPr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8"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 депутатов Черновецкого  сельсовета Пристенского района Курской области</w:t>
            </w: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0D4" w:rsidRPr="00842158" w:rsidRDefault="009C10D4" w:rsidP="001C22E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10D4" w:rsidRPr="00842158" w:rsidRDefault="009C10D4" w:rsidP="009C10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C10D4" w:rsidRPr="00842158" w:rsidRDefault="009C10D4" w:rsidP="009C10D4">
      <w:pPr>
        <w:rPr>
          <w:rFonts w:ascii="Times New Roman" w:hAnsi="Times New Roman" w:cs="Times New Roman"/>
        </w:rPr>
      </w:pPr>
    </w:p>
    <w:p w:rsidR="009C10D4" w:rsidRPr="00842158" w:rsidRDefault="009C10D4" w:rsidP="009C10D4">
      <w:pPr>
        <w:rPr>
          <w:rFonts w:ascii="Times New Roman" w:hAnsi="Times New Roman" w:cs="Times New Roman"/>
        </w:rPr>
      </w:pPr>
    </w:p>
    <w:p w:rsidR="009C10D4" w:rsidRPr="00842158" w:rsidRDefault="009C10D4" w:rsidP="009C10D4">
      <w:pPr>
        <w:rPr>
          <w:rFonts w:ascii="Times New Roman" w:hAnsi="Times New Roman" w:cs="Times New Roman"/>
        </w:rPr>
      </w:pPr>
    </w:p>
    <w:p w:rsidR="0050314E" w:rsidRDefault="0050314E"/>
    <w:sectPr w:rsidR="0050314E" w:rsidSect="00D764E6">
      <w:pgSz w:w="11906" w:h="16838" w:code="9"/>
      <w:pgMar w:top="1134" w:right="709" w:bottom="1134" w:left="1531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DAF" w:rsidRDefault="00072DAF" w:rsidP="009C10D4">
      <w:pPr>
        <w:spacing w:after="0" w:line="240" w:lineRule="auto"/>
      </w:pPr>
      <w:r>
        <w:separator/>
      </w:r>
    </w:p>
  </w:endnote>
  <w:endnote w:type="continuationSeparator" w:id="1">
    <w:p w:rsidR="00072DAF" w:rsidRDefault="00072DAF" w:rsidP="009C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DAF" w:rsidRDefault="00072DAF" w:rsidP="009C10D4">
      <w:pPr>
        <w:spacing w:after="0" w:line="240" w:lineRule="auto"/>
      </w:pPr>
      <w:r>
        <w:separator/>
      </w:r>
    </w:p>
  </w:footnote>
  <w:footnote w:type="continuationSeparator" w:id="1">
    <w:p w:rsidR="00072DAF" w:rsidRDefault="00072DAF" w:rsidP="009C10D4">
      <w:pPr>
        <w:spacing w:after="0" w:line="240" w:lineRule="auto"/>
      </w:pPr>
      <w:r>
        <w:continuationSeparator/>
      </w:r>
    </w:p>
  </w:footnote>
  <w:footnote w:id="2">
    <w:p w:rsidR="009C10D4" w:rsidRDefault="009C10D4" w:rsidP="009C10D4">
      <w:pPr>
        <w:pStyle w:val="a3"/>
        <w:jc w:val="both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10D4"/>
    <w:rsid w:val="00072DAF"/>
    <w:rsid w:val="00273954"/>
    <w:rsid w:val="00337881"/>
    <w:rsid w:val="00475371"/>
    <w:rsid w:val="0050314E"/>
    <w:rsid w:val="006A1557"/>
    <w:rsid w:val="009C10D4"/>
    <w:rsid w:val="00C30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C10D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9C10D4"/>
    <w:rPr>
      <w:rFonts w:ascii="Calibri" w:eastAsia="Calibri" w:hAnsi="Calibri" w:cs="Times New Roman"/>
      <w:sz w:val="20"/>
      <w:szCs w:val="20"/>
      <w:lang w:eastAsia="en-US"/>
    </w:rPr>
  </w:style>
  <w:style w:type="paragraph" w:customStyle="1" w:styleId="ConsPlusNormal">
    <w:name w:val="ConsPlusNormal"/>
    <w:rsid w:val="009C1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9C10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5">
    <w:name w:val="footnote reference"/>
    <w:basedOn w:val="a0"/>
    <w:uiPriority w:val="99"/>
    <w:semiHidden/>
    <w:unhideWhenUsed/>
    <w:rsid w:val="009C10D4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9C10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s_977_docs_52826_77_37885.docx" TargetMode="External"/><Relationship Id="rId13" Type="http://schemas.openxmlformats.org/officeDocument/2006/relationships/hyperlink" Target="consultantplus://offline/ref=72F42F260A87E5D8533B20DAC4A49B103DC18F0D8F4EC44A5CF8C3A845k1w3I" TargetMode="External"/><Relationship Id="rId18" Type="http://schemas.openxmlformats.org/officeDocument/2006/relationships/hyperlink" Target="consultantplus://offline/ref=FA07593982FA661C936723959072D2F1139013BFD84A2F6BCE7C0589A5s2qAN" TargetMode="External"/><Relationship Id="rId26" Type="http://schemas.openxmlformats.org/officeDocument/2006/relationships/hyperlink" Target="consultantplus://offline/ref=90C5D040E6B119114B9A48C2BFC564EA18A3F1E659CE8BC71B47A7F704BEF9513CB21894D35731X9p6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E6A600E995EAF74C441780B00CE3464DCBA781C48AD6DB7361A5CA14CyAg5H" TargetMode="External"/><Relationship Id="rId34" Type="http://schemas.openxmlformats.org/officeDocument/2006/relationships/hyperlink" Target="consultantplus://offline/ref=FE6A600E995EAF74C441660616A26E69D9B92E124BAF6FE8624507FC1BAC9682y4gAH" TargetMode="External"/><Relationship Id="rId7" Type="http://schemas.openxmlformats.org/officeDocument/2006/relationships/hyperlink" Target="consultantplus://offline/ref=FE6A600E995EAF74C441660616A26E69D9B92E124BAD60E76E4507FC1BAC96824A0055F5337F9E7700DF91yAg8H" TargetMode="External"/><Relationship Id="rId12" Type="http://schemas.openxmlformats.org/officeDocument/2006/relationships/hyperlink" Target="consultantplus://offline/ref=72F42F260A87E5D8533B20DAC4A49B103DCE80088C4DC44A5CF8C3A84513069565D62EB7kCwEI" TargetMode="External"/><Relationship Id="rId17" Type="http://schemas.openxmlformats.org/officeDocument/2006/relationships/hyperlink" Target="consultantplus://offline/ref=FA07593982FA661C936723959072D2F1139012BADD482F6BCE7C0589A5s2qAN" TargetMode="External"/><Relationship Id="rId25" Type="http://schemas.openxmlformats.org/officeDocument/2006/relationships/hyperlink" Target="files_977_docs_52826_77_37885.docx" TargetMode="External"/><Relationship Id="rId33" Type="http://schemas.openxmlformats.org/officeDocument/2006/relationships/hyperlink" Target="files_977_docs_52826_77_37885.docx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s_977_docs_52826_77_37885.docx" TargetMode="External"/><Relationship Id="rId20" Type="http://schemas.openxmlformats.org/officeDocument/2006/relationships/hyperlink" Target="consultantplus://offline/ref=FA07593982FA661C936723959072D2F1139012B9D64F2F6BCE7C0589A5s2qAN" TargetMode="External"/><Relationship Id="rId29" Type="http://schemas.openxmlformats.org/officeDocument/2006/relationships/hyperlink" Target="files_977_docs_52826_77_37885.doc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780B00CE3464DCBA781C4DAE6DB7361A5CA14CyAg5H" TargetMode="External"/><Relationship Id="rId11" Type="http://schemas.openxmlformats.org/officeDocument/2006/relationships/hyperlink" Target="files_977_docs_52826_77_37885.docx" TargetMode="External"/><Relationship Id="rId24" Type="http://schemas.openxmlformats.org/officeDocument/2006/relationships/hyperlink" Target="consultantplus://offline/ref=FE6A600E995EAF74C441780B00CE3464DCBA781C48AD6DB7361A5CA14CyAg5H" TargetMode="External"/><Relationship Id="rId32" Type="http://schemas.openxmlformats.org/officeDocument/2006/relationships/hyperlink" Target="consultantplus://offline/ref=FE6A600E995EAF74C441660616A26E69D9B92E124BAD60E76E4507FC1BAC96824A0055F5337F9E7700DF91yAg8H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s_977_docs_52826_77_37885.docx" TargetMode="External"/><Relationship Id="rId23" Type="http://schemas.openxmlformats.org/officeDocument/2006/relationships/hyperlink" Target="consultantplus://offline/ref=9E607B2A5A38371027ACAED5BF34D76A30289027D5D35B94CDD07C83CBx1E6O" TargetMode="External"/><Relationship Id="rId28" Type="http://schemas.openxmlformats.org/officeDocument/2006/relationships/hyperlink" Target="files_977_docs_52826_77_37885.docx" TargetMode="External"/><Relationship Id="rId36" Type="http://schemas.openxmlformats.org/officeDocument/2006/relationships/hyperlink" Target="consultantplus://offline/ref=9E607B2A5A38371027ACAED5BF34D76A30289027D5D35B94CDD07C83CBx1E6O" TargetMode="External"/><Relationship Id="rId10" Type="http://schemas.openxmlformats.org/officeDocument/2006/relationships/hyperlink" Target="files_977_docs_52826_77_37885.docx" TargetMode="External"/><Relationship Id="rId19" Type="http://schemas.openxmlformats.org/officeDocument/2006/relationships/hyperlink" Target="consultantplus://offline/ref=FA07593982FA661C936723959072D2F1139012B9D64F2F6BCE7C0589A5s2qAN" TargetMode="External"/><Relationship Id="rId31" Type="http://schemas.openxmlformats.org/officeDocument/2006/relationships/hyperlink" Target="consultantplus://offline/ref=FE6A600E995EAF74C441660616A26E69D9B92E124BAF6FE8624507FC1BAC9682y4gAH" TargetMode="External"/><Relationship Id="rId4" Type="http://schemas.openxmlformats.org/officeDocument/2006/relationships/footnotes" Target="footnotes.xml"/><Relationship Id="rId9" Type="http://schemas.openxmlformats.org/officeDocument/2006/relationships/hyperlink" Target="files_977_docs_52826_77_37885.docx" TargetMode="External"/><Relationship Id="rId14" Type="http://schemas.openxmlformats.org/officeDocument/2006/relationships/hyperlink" Target="files_977_docs_52826_77_37885.docx" TargetMode="External"/><Relationship Id="rId22" Type="http://schemas.openxmlformats.org/officeDocument/2006/relationships/hyperlink" Target="consultantplus://offline/ref=9E607B2A5A38371027ACAED5BF34D76A30279B20D4DC5B94CDD07C83CBx1E6O" TargetMode="External"/><Relationship Id="rId27" Type="http://schemas.openxmlformats.org/officeDocument/2006/relationships/hyperlink" Target="consultantplus://offline/ref=90C5D040E6B119114B9A48C2BFC564EA10A8FAE95AC1D6CD131EABF503B1A6463BFB1495D3573194XCpAP" TargetMode="External"/><Relationship Id="rId30" Type="http://schemas.openxmlformats.org/officeDocument/2006/relationships/hyperlink" Target="consultantplus://offline/ref=FE6A600E995EAF74C441780B00CE3464DFBA771A44FF3AB5674F52yAg4H" TargetMode="External"/><Relationship Id="rId35" Type="http://schemas.openxmlformats.org/officeDocument/2006/relationships/hyperlink" Target="consultantplus://offline/ref=9E607B2A5A38371027ACAED5BF34D76A30279B20D4DC5B94CDD07C83CBx1E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5111</Words>
  <Characters>29136</Characters>
  <Application>Microsoft Office Word</Application>
  <DocSecurity>0</DocSecurity>
  <Lines>242</Lines>
  <Paragraphs>68</Paragraphs>
  <ScaleCrop>false</ScaleCrop>
  <Company/>
  <LinksUpToDate>false</LinksUpToDate>
  <CharactersWithSpaces>34179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2016-02-25T11:31:00Z</dcterms:created>
  <dcterms:modified xsi:type="dcterms:W3CDTF">2017-05-05T06:58:00Z</dcterms:modified>
</cp:coreProperties>
</file>