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A" w:rsidRPr="00104031" w:rsidRDefault="00F3709A" w:rsidP="00F3709A">
      <w:pPr>
        <w:ind w:right="-795"/>
        <w:jc w:val="center"/>
        <w:rPr>
          <w:rFonts w:ascii="Arial" w:hAnsi="Arial" w:cs="Arial"/>
          <w:b/>
          <w:sz w:val="32"/>
          <w:szCs w:val="32"/>
        </w:rPr>
      </w:pPr>
      <w:r w:rsidRPr="0010403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3709A" w:rsidRPr="00104031" w:rsidRDefault="00F3709A" w:rsidP="00F3709A">
      <w:pPr>
        <w:jc w:val="center"/>
        <w:rPr>
          <w:rFonts w:ascii="Arial" w:hAnsi="Arial" w:cs="Arial"/>
          <w:b/>
          <w:sz w:val="32"/>
          <w:szCs w:val="32"/>
        </w:rPr>
      </w:pPr>
      <w:r w:rsidRPr="00104031">
        <w:rPr>
          <w:rFonts w:ascii="Arial" w:hAnsi="Arial" w:cs="Arial"/>
          <w:b/>
          <w:sz w:val="32"/>
          <w:szCs w:val="32"/>
        </w:rPr>
        <w:t xml:space="preserve">ЧЕРНОВЕЦКОГО СЕЛЬСОВЕТА </w:t>
      </w:r>
    </w:p>
    <w:p w:rsidR="00F3709A" w:rsidRPr="00104031" w:rsidRDefault="00F3709A" w:rsidP="00F3709A">
      <w:pPr>
        <w:jc w:val="center"/>
        <w:rPr>
          <w:rFonts w:ascii="Arial" w:hAnsi="Arial" w:cs="Arial"/>
          <w:b/>
          <w:sz w:val="32"/>
          <w:szCs w:val="32"/>
        </w:rPr>
      </w:pPr>
      <w:r w:rsidRPr="00104031">
        <w:rPr>
          <w:rFonts w:ascii="Arial" w:hAnsi="Arial" w:cs="Arial"/>
          <w:b/>
          <w:sz w:val="32"/>
          <w:szCs w:val="32"/>
        </w:rPr>
        <w:t>ПРИСТЕНСКОГО РАЙОНА</w:t>
      </w:r>
    </w:p>
    <w:p w:rsidR="00F3709A" w:rsidRPr="00104031" w:rsidRDefault="00F3709A" w:rsidP="00F3709A">
      <w:pPr>
        <w:jc w:val="center"/>
        <w:rPr>
          <w:rFonts w:ascii="Arial" w:hAnsi="Arial" w:cs="Arial"/>
          <w:b/>
          <w:sz w:val="32"/>
          <w:szCs w:val="32"/>
        </w:rPr>
      </w:pPr>
    </w:p>
    <w:p w:rsidR="00F3709A" w:rsidRPr="00104031" w:rsidRDefault="00F3709A" w:rsidP="00F3709A">
      <w:pPr>
        <w:jc w:val="center"/>
        <w:rPr>
          <w:rFonts w:ascii="Arial" w:hAnsi="Arial" w:cs="Arial"/>
          <w:b/>
          <w:sz w:val="32"/>
          <w:szCs w:val="32"/>
        </w:rPr>
      </w:pPr>
      <w:r w:rsidRPr="00104031">
        <w:rPr>
          <w:rFonts w:ascii="Arial" w:hAnsi="Arial" w:cs="Arial"/>
          <w:b/>
          <w:sz w:val="32"/>
          <w:szCs w:val="32"/>
        </w:rPr>
        <w:t>РЕШЕНИЕ</w:t>
      </w:r>
    </w:p>
    <w:p w:rsidR="00F3709A" w:rsidRDefault="000B5981" w:rsidP="000B59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03.06.2019 №10</w:t>
      </w:r>
    </w:p>
    <w:p w:rsidR="000B5981" w:rsidRPr="00104031" w:rsidRDefault="000B5981" w:rsidP="000B5981">
      <w:pPr>
        <w:rPr>
          <w:rFonts w:ascii="Arial" w:hAnsi="Arial" w:cs="Arial"/>
          <w:b/>
          <w:sz w:val="32"/>
          <w:szCs w:val="32"/>
        </w:rPr>
      </w:pPr>
    </w:p>
    <w:p w:rsidR="00F3709A" w:rsidRPr="00104031" w:rsidRDefault="00F3709A" w:rsidP="00F3709A">
      <w:pPr>
        <w:jc w:val="center"/>
        <w:rPr>
          <w:rFonts w:ascii="Arial" w:hAnsi="Arial" w:cs="Arial"/>
          <w:b/>
          <w:sz w:val="32"/>
          <w:szCs w:val="32"/>
        </w:rPr>
      </w:pPr>
      <w:r w:rsidRPr="00104031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Черновецкого сельсовета от 09.07.2018 года № 24</w:t>
      </w:r>
    </w:p>
    <w:p w:rsidR="00F3709A" w:rsidRPr="00104031" w:rsidRDefault="00F3709A" w:rsidP="00F370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04031"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 w:rsidRPr="00104031">
        <w:rPr>
          <w:rStyle w:val="a3"/>
          <w:rFonts w:ascii="Arial" w:hAnsi="Arial" w:cs="Arial"/>
          <w:sz w:val="32"/>
          <w:szCs w:val="32"/>
        </w:rPr>
        <w:t>Правил благоустройства территории муниципального образования «Черновецкий сельсовет» Пристенского района Курской области»</w:t>
      </w:r>
    </w:p>
    <w:p w:rsidR="00F3709A" w:rsidRPr="00104031" w:rsidRDefault="00F3709A" w:rsidP="00F3709A">
      <w:pPr>
        <w:jc w:val="both"/>
        <w:rPr>
          <w:rFonts w:ascii="Arial" w:hAnsi="Arial" w:cs="Arial"/>
        </w:rPr>
      </w:pPr>
      <w:r w:rsidRPr="00104031">
        <w:rPr>
          <w:rFonts w:ascii="Arial" w:hAnsi="Arial" w:cs="Arial"/>
        </w:rPr>
        <w:t> </w:t>
      </w:r>
    </w:p>
    <w:p w:rsidR="00A631FD" w:rsidRPr="00104031" w:rsidRDefault="00A631FD" w:rsidP="00F3709A">
      <w:pPr>
        <w:jc w:val="both"/>
        <w:rPr>
          <w:rFonts w:ascii="Arial" w:hAnsi="Arial" w:cs="Arial"/>
        </w:rPr>
      </w:pPr>
    </w:p>
    <w:p w:rsidR="00A631FD" w:rsidRPr="00104031" w:rsidRDefault="00A631FD" w:rsidP="00F3709A">
      <w:pPr>
        <w:jc w:val="both"/>
        <w:rPr>
          <w:rFonts w:ascii="Arial" w:hAnsi="Arial" w:cs="Arial"/>
        </w:rPr>
      </w:pPr>
    </w:p>
    <w:p w:rsidR="00F3709A" w:rsidRPr="00104031" w:rsidRDefault="00F3709A" w:rsidP="00F3709A">
      <w:pPr>
        <w:ind w:firstLine="708"/>
        <w:rPr>
          <w:rFonts w:ascii="Arial" w:hAnsi="Arial" w:cs="Arial"/>
        </w:rPr>
      </w:pPr>
      <w:r w:rsidRPr="00104031">
        <w:rPr>
          <w:sz w:val="28"/>
          <w:szCs w:val="28"/>
        </w:rPr>
        <w:t xml:space="preserve">В </w:t>
      </w:r>
      <w:r w:rsidRPr="00104031">
        <w:rPr>
          <w:rFonts w:ascii="Arial" w:hAnsi="Arial" w:cs="Arial"/>
        </w:rPr>
        <w:t>целях формирования безопасной, комфортной и привлекательной среды, в соответствии с Федеральным законом от 06.10.2003 N 131-ФЗ "Об общих принципах организации местного самоуправления в Российской Федерации", Приказом Минстроя России от 13.04.2017 № 711/</w:t>
      </w:r>
      <w:proofErr w:type="spellStart"/>
      <w:proofErr w:type="gramStart"/>
      <w:r w:rsidRPr="00104031">
        <w:rPr>
          <w:rFonts w:ascii="Arial" w:hAnsi="Arial" w:cs="Arial"/>
        </w:rPr>
        <w:t>пр</w:t>
      </w:r>
      <w:proofErr w:type="spellEnd"/>
      <w:proofErr w:type="gramEnd"/>
      <w:r w:rsidRPr="00104031">
        <w:rPr>
          <w:rFonts w:ascii="Arial" w:hAnsi="Arial" w:cs="Arial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5F36D4" w:rsidRPr="00104031">
        <w:rPr>
          <w:rFonts w:ascii="Arial" w:hAnsi="Arial" w:cs="Arial"/>
        </w:rPr>
        <w:t>Закон</w:t>
      </w:r>
      <w:r w:rsidRPr="00104031">
        <w:rPr>
          <w:rFonts w:ascii="Arial" w:hAnsi="Arial" w:cs="Arial"/>
        </w:rPr>
        <w:t xml:space="preserve"> </w:t>
      </w:r>
      <w:r w:rsidR="005F36D4" w:rsidRPr="00104031">
        <w:rPr>
          <w:rFonts w:ascii="Arial" w:hAnsi="Arial" w:cs="Arial"/>
        </w:rPr>
        <w:t>Курской области</w:t>
      </w:r>
      <w:r w:rsidR="00104031">
        <w:rPr>
          <w:rFonts w:ascii="Arial" w:hAnsi="Arial" w:cs="Arial"/>
        </w:rPr>
        <w:t xml:space="preserve"> от 24.09.2018г.№59-ЗКО « О порядке определения органами местного самоуправления Курской границ прилегающих территорий» </w:t>
      </w:r>
      <w:proofErr w:type="gramStart"/>
      <w:r w:rsidR="00104031">
        <w:rPr>
          <w:rFonts w:ascii="Arial" w:hAnsi="Arial" w:cs="Arial"/>
        </w:rPr>
        <w:t xml:space="preserve">( </w:t>
      </w:r>
      <w:proofErr w:type="gramEnd"/>
      <w:r w:rsidR="00104031">
        <w:rPr>
          <w:rFonts w:ascii="Arial" w:hAnsi="Arial" w:cs="Arial"/>
        </w:rPr>
        <w:t>принят Курской областной Думой 20.09.2018г.</w:t>
      </w:r>
      <w:r w:rsidR="000E1256" w:rsidRPr="00104031">
        <w:rPr>
          <w:rFonts w:ascii="Tahoma" w:hAnsi="Tahoma" w:cs="Tahoma"/>
          <w:bCs/>
          <w:shd w:val="clear" w:color="auto" w:fill="EFEFF7"/>
        </w:rPr>
        <w:t>)</w:t>
      </w:r>
      <w:r w:rsidR="000E1256" w:rsidRPr="00104031">
        <w:rPr>
          <w:rFonts w:ascii="Arial" w:hAnsi="Arial" w:cs="Arial"/>
        </w:rPr>
        <w:t xml:space="preserve">, </w:t>
      </w:r>
      <w:r w:rsidRPr="00104031">
        <w:rPr>
          <w:rFonts w:ascii="Arial" w:hAnsi="Arial" w:cs="Arial"/>
        </w:rPr>
        <w:t xml:space="preserve"> руководствуясь статьей 7 Устава муниципального образования «Черновецкий сельсовет» Пристенского района Курской области, Собрание депутатов Черновецкого сельсовета Пристенского района решило:</w:t>
      </w:r>
    </w:p>
    <w:p w:rsidR="00F3709A" w:rsidRPr="00104031" w:rsidRDefault="00F3709A" w:rsidP="00A631FD">
      <w:pPr>
        <w:jc w:val="both"/>
        <w:rPr>
          <w:rFonts w:ascii="Arial" w:hAnsi="Arial" w:cs="Arial"/>
        </w:rPr>
      </w:pPr>
      <w:r w:rsidRPr="00104031">
        <w:rPr>
          <w:rFonts w:ascii="Arial" w:hAnsi="Arial" w:cs="Arial"/>
        </w:rPr>
        <w:t xml:space="preserve">1. </w:t>
      </w:r>
      <w:r w:rsidR="00A631FD" w:rsidRPr="00104031">
        <w:rPr>
          <w:rFonts w:ascii="Arial" w:hAnsi="Arial" w:cs="Arial"/>
        </w:rPr>
        <w:t xml:space="preserve">Утвердить прилагаемые изменения, которые вносятся </w:t>
      </w:r>
      <w:r w:rsidR="005F36D4" w:rsidRPr="00104031">
        <w:rPr>
          <w:rFonts w:ascii="Arial" w:hAnsi="Arial" w:cs="Arial"/>
        </w:rPr>
        <w:t xml:space="preserve"> </w:t>
      </w:r>
      <w:r w:rsidR="00A631FD" w:rsidRPr="00104031">
        <w:rPr>
          <w:rFonts w:ascii="Arial" w:hAnsi="Arial" w:cs="Arial"/>
        </w:rPr>
        <w:t xml:space="preserve">решение Собрания депутатов Черновецкого сельсовета от 09.07.2018 года № 24 </w:t>
      </w:r>
      <w:r w:rsidR="00A631FD" w:rsidRPr="00104031">
        <w:rPr>
          <w:rFonts w:ascii="Arial" w:hAnsi="Arial" w:cs="Arial"/>
          <w:bCs/>
        </w:rPr>
        <w:t xml:space="preserve">«Об утверждении </w:t>
      </w:r>
      <w:r w:rsidR="00A631FD" w:rsidRPr="00104031">
        <w:rPr>
          <w:rStyle w:val="a3"/>
          <w:rFonts w:ascii="Arial" w:hAnsi="Arial" w:cs="Arial"/>
          <w:b w:val="0"/>
        </w:rPr>
        <w:t>Правил благоустройства территории муниципального образования «Черновецкий сельсовет» Пристенского района Курской области»</w:t>
      </w:r>
      <w:r w:rsidR="00A631FD" w:rsidRPr="00104031">
        <w:rPr>
          <w:rFonts w:ascii="Arial" w:hAnsi="Arial" w:cs="Arial"/>
        </w:rPr>
        <w:t xml:space="preserve"> </w:t>
      </w:r>
      <w:r w:rsidR="005F36D4" w:rsidRPr="00104031">
        <w:rPr>
          <w:sz w:val="28"/>
          <w:szCs w:val="28"/>
        </w:rPr>
        <w:t xml:space="preserve"> следующие изменения</w:t>
      </w:r>
      <w:r w:rsidR="00A631FD" w:rsidRPr="00104031">
        <w:rPr>
          <w:sz w:val="28"/>
          <w:szCs w:val="28"/>
        </w:rPr>
        <w:t>:</w:t>
      </w:r>
    </w:p>
    <w:p w:rsidR="00F3709A" w:rsidRPr="00104031" w:rsidRDefault="00F3709A" w:rsidP="00F3709A">
      <w:pPr>
        <w:ind w:firstLine="708"/>
        <w:rPr>
          <w:rFonts w:ascii="Arial" w:hAnsi="Arial" w:cs="Arial"/>
        </w:rPr>
      </w:pPr>
      <w:r w:rsidRPr="00104031">
        <w:rPr>
          <w:rFonts w:ascii="Arial" w:hAnsi="Arial" w:cs="Arial"/>
        </w:rPr>
        <w:t xml:space="preserve">2. </w:t>
      </w:r>
      <w:proofErr w:type="gramStart"/>
      <w:r w:rsidRPr="00104031">
        <w:rPr>
          <w:rFonts w:ascii="Arial" w:hAnsi="Arial" w:cs="Arial"/>
        </w:rPr>
        <w:t>Разместить</w:t>
      </w:r>
      <w:proofErr w:type="gramEnd"/>
      <w:r w:rsidRPr="00104031">
        <w:rPr>
          <w:rFonts w:ascii="Arial" w:hAnsi="Arial" w:cs="Arial"/>
        </w:rPr>
        <w:t xml:space="preserve"> настоящее Решение на официальном сайте муниципального образования «Черновецкий сельсовет» Пристенского района Курской области в сети Интернет по адресу: http:chernovec.rkursk.ru </w:t>
      </w:r>
    </w:p>
    <w:p w:rsidR="00F3709A" w:rsidRPr="00104031" w:rsidRDefault="00F3709A" w:rsidP="00F3709A">
      <w:pPr>
        <w:ind w:firstLine="708"/>
        <w:jc w:val="both"/>
        <w:rPr>
          <w:rFonts w:ascii="Arial" w:hAnsi="Arial" w:cs="Arial"/>
        </w:rPr>
      </w:pPr>
      <w:r w:rsidRPr="00104031">
        <w:rPr>
          <w:rFonts w:ascii="Arial" w:hAnsi="Arial" w:cs="Arial"/>
        </w:rPr>
        <w:t>8.Решение вступает в силу со дня опубликования (обнародования).</w:t>
      </w:r>
    </w:p>
    <w:p w:rsidR="00F3709A" w:rsidRPr="00104031" w:rsidRDefault="00F3709A" w:rsidP="00F3709A">
      <w:pPr>
        <w:jc w:val="both"/>
        <w:rPr>
          <w:rFonts w:ascii="Arial" w:hAnsi="Arial" w:cs="Arial"/>
          <w:b/>
        </w:rPr>
      </w:pPr>
    </w:p>
    <w:p w:rsidR="00A631FD" w:rsidRPr="00104031" w:rsidRDefault="00A631FD" w:rsidP="00F3709A">
      <w:pPr>
        <w:jc w:val="both"/>
        <w:rPr>
          <w:rFonts w:ascii="Arial" w:hAnsi="Arial" w:cs="Arial"/>
          <w:b/>
        </w:rPr>
      </w:pPr>
    </w:p>
    <w:p w:rsidR="00F3709A" w:rsidRPr="00104031" w:rsidRDefault="00F3709A" w:rsidP="00F3709A">
      <w:pPr>
        <w:ind w:firstLine="708"/>
        <w:jc w:val="both"/>
        <w:rPr>
          <w:rFonts w:ascii="Arial" w:hAnsi="Arial" w:cs="Arial"/>
          <w:b/>
        </w:rPr>
      </w:pPr>
    </w:p>
    <w:p w:rsidR="00A631FD" w:rsidRPr="00104031" w:rsidRDefault="00A631FD" w:rsidP="00A631FD">
      <w:pPr>
        <w:pStyle w:val="a9"/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Председатель Собрания депутатов</w:t>
      </w:r>
    </w:p>
    <w:p w:rsidR="00A631FD" w:rsidRPr="00104031" w:rsidRDefault="00A631FD" w:rsidP="00A631FD">
      <w:pPr>
        <w:pStyle w:val="a9"/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Черновецкого сельсовета</w:t>
      </w:r>
    </w:p>
    <w:p w:rsidR="00A631FD" w:rsidRPr="00104031" w:rsidRDefault="00A631FD" w:rsidP="00A631FD">
      <w:pPr>
        <w:pStyle w:val="a9"/>
        <w:tabs>
          <w:tab w:val="left" w:pos="6240"/>
        </w:tabs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Пристенского района</w:t>
      </w:r>
      <w:r w:rsidRPr="00104031">
        <w:rPr>
          <w:rFonts w:ascii="Arial" w:hAnsi="Arial" w:cs="Arial"/>
          <w:b/>
        </w:rPr>
        <w:tab/>
        <w:t>Г.Н.Лебедева</w:t>
      </w:r>
    </w:p>
    <w:p w:rsidR="00A631FD" w:rsidRPr="00104031" w:rsidRDefault="00A631FD" w:rsidP="00A631F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31FD" w:rsidRPr="00104031" w:rsidRDefault="00A631FD" w:rsidP="00A631FD">
      <w:pPr>
        <w:pStyle w:val="a9"/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Глава Черновецкого сельсовета</w:t>
      </w:r>
    </w:p>
    <w:p w:rsidR="00A631FD" w:rsidRPr="00104031" w:rsidRDefault="00A631FD" w:rsidP="00A631FD">
      <w:pPr>
        <w:pStyle w:val="a9"/>
        <w:tabs>
          <w:tab w:val="left" w:pos="6390"/>
        </w:tabs>
        <w:jc w:val="both"/>
        <w:rPr>
          <w:rFonts w:ascii="Arial" w:hAnsi="Arial" w:cs="Arial"/>
          <w:b/>
        </w:rPr>
      </w:pPr>
      <w:proofErr w:type="spellStart"/>
      <w:r w:rsidRPr="00104031">
        <w:rPr>
          <w:rFonts w:ascii="Arial" w:hAnsi="Arial" w:cs="Arial"/>
          <w:b/>
        </w:rPr>
        <w:t>Пристенского</w:t>
      </w:r>
      <w:proofErr w:type="spellEnd"/>
      <w:r w:rsidRPr="00104031">
        <w:rPr>
          <w:rFonts w:ascii="Arial" w:hAnsi="Arial" w:cs="Arial"/>
          <w:b/>
        </w:rPr>
        <w:t xml:space="preserve"> района</w:t>
      </w:r>
      <w:r w:rsidRPr="00104031">
        <w:rPr>
          <w:rFonts w:ascii="Arial" w:hAnsi="Arial" w:cs="Arial"/>
          <w:b/>
        </w:rPr>
        <w:tab/>
      </w:r>
      <w:proofErr w:type="spellStart"/>
      <w:r w:rsidRPr="00104031">
        <w:rPr>
          <w:rFonts w:ascii="Arial" w:hAnsi="Arial" w:cs="Arial"/>
          <w:b/>
        </w:rPr>
        <w:t>М.Л.Скандакова</w:t>
      </w:r>
      <w:proofErr w:type="spellEnd"/>
    </w:p>
    <w:p w:rsidR="00A631FD" w:rsidRPr="00104031" w:rsidRDefault="00A631FD" w:rsidP="00A631F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1256" w:rsidRPr="00104031" w:rsidRDefault="000E1256" w:rsidP="00F3709A">
      <w:pPr>
        <w:jc w:val="both"/>
        <w:rPr>
          <w:rFonts w:ascii="Arial" w:hAnsi="Arial" w:cs="Arial"/>
          <w:b/>
        </w:rPr>
      </w:pPr>
    </w:p>
    <w:p w:rsidR="000E1256" w:rsidRPr="00104031" w:rsidRDefault="000E1256" w:rsidP="00F3709A">
      <w:pPr>
        <w:jc w:val="both"/>
        <w:rPr>
          <w:rFonts w:ascii="Arial" w:hAnsi="Arial" w:cs="Arial"/>
          <w:b/>
        </w:rPr>
      </w:pPr>
    </w:p>
    <w:p w:rsidR="000E1256" w:rsidRPr="00104031" w:rsidRDefault="000E1256" w:rsidP="00F3709A">
      <w:pPr>
        <w:jc w:val="both"/>
        <w:rPr>
          <w:rFonts w:ascii="Arial" w:hAnsi="Arial" w:cs="Arial"/>
          <w:b/>
        </w:rPr>
      </w:pPr>
    </w:p>
    <w:p w:rsidR="000E1256" w:rsidRPr="00104031" w:rsidRDefault="000E1256" w:rsidP="00F3709A">
      <w:pPr>
        <w:jc w:val="both"/>
        <w:rPr>
          <w:rFonts w:ascii="Arial" w:hAnsi="Arial" w:cs="Arial"/>
          <w:b/>
        </w:rPr>
      </w:pPr>
    </w:p>
    <w:p w:rsidR="000E1256" w:rsidRPr="00104031" w:rsidRDefault="000E1256" w:rsidP="00F3709A">
      <w:pPr>
        <w:jc w:val="both"/>
        <w:rPr>
          <w:rFonts w:ascii="Arial" w:hAnsi="Arial" w:cs="Arial"/>
          <w:b/>
        </w:rPr>
      </w:pPr>
    </w:p>
    <w:p w:rsidR="000E1256" w:rsidRPr="00104031" w:rsidRDefault="000E1256" w:rsidP="00F3709A">
      <w:pPr>
        <w:jc w:val="both"/>
        <w:rPr>
          <w:rFonts w:ascii="Arial" w:hAnsi="Arial" w:cs="Arial"/>
          <w:b/>
        </w:rPr>
      </w:pPr>
    </w:p>
    <w:p w:rsidR="000E1256" w:rsidRPr="00104031" w:rsidRDefault="000E1256" w:rsidP="00F3709A">
      <w:pPr>
        <w:jc w:val="both"/>
        <w:rPr>
          <w:rFonts w:ascii="Arial" w:hAnsi="Arial" w:cs="Arial"/>
          <w:b/>
        </w:rPr>
      </w:pPr>
    </w:p>
    <w:p w:rsidR="00A631FD" w:rsidRPr="00104031" w:rsidRDefault="00A631FD" w:rsidP="00F3709A">
      <w:pPr>
        <w:jc w:val="both"/>
        <w:rPr>
          <w:rFonts w:ascii="Arial" w:hAnsi="Arial" w:cs="Arial"/>
          <w:b/>
        </w:rPr>
      </w:pPr>
    </w:p>
    <w:p w:rsidR="00A631FD" w:rsidRPr="00104031" w:rsidRDefault="00A631FD" w:rsidP="00A631FD">
      <w:pPr>
        <w:widowControl w:val="0"/>
        <w:autoSpaceDE w:val="0"/>
        <w:autoSpaceDN w:val="0"/>
        <w:adjustRightInd w:val="0"/>
        <w:ind w:right="-2"/>
        <w:jc w:val="right"/>
        <w:rPr>
          <w:rFonts w:ascii="Arial" w:hAnsi="Arial" w:cs="Arial"/>
        </w:rPr>
      </w:pPr>
      <w:r w:rsidRPr="00104031">
        <w:rPr>
          <w:rFonts w:ascii="Arial" w:hAnsi="Arial" w:cs="Arial"/>
        </w:rPr>
        <w:t>УТВЕРЖДЕНЫ</w:t>
      </w:r>
    </w:p>
    <w:p w:rsidR="00A631FD" w:rsidRPr="00104031" w:rsidRDefault="00A631FD" w:rsidP="00A631FD">
      <w:pPr>
        <w:shd w:val="clear" w:color="auto" w:fill="FFFFFF"/>
        <w:autoSpaceDE w:val="0"/>
        <w:autoSpaceDN w:val="0"/>
        <w:adjustRightInd w:val="0"/>
        <w:ind w:left="4820"/>
        <w:jc w:val="right"/>
        <w:rPr>
          <w:rFonts w:ascii="Arial" w:hAnsi="Arial" w:cs="Arial"/>
          <w:noProof/>
        </w:rPr>
      </w:pPr>
      <w:r w:rsidRPr="00104031">
        <w:rPr>
          <w:rFonts w:ascii="Arial" w:hAnsi="Arial" w:cs="Arial"/>
        </w:rPr>
        <w:t xml:space="preserve">решением Собрания  депутатов </w:t>
      </w:r>
      <w:r w:rsidRPr="00104031">
        <w:rPr>
          <w:rFonts w:ascii="Arial" w:hAnsi="Arial" w:cs="Arial"/>
          <w:lang w:eastAsia="ar-SA"/>
        </w:rPr>
        <w:t xml:space="preserve">Черновецкого сельсовета </w:t>
      </w:r>
      <w:r w:rsidRPr="00104031">
        <w:rPr>
          <w:rFonts w:ascii="Arial" w:hAnsi="Arial" w:cs="Arial"/>
        </w:rPr>
        <w:t>Пристенского района Курской области 03.06.2019г. №10</w:t>
      </w:r>
    </w:p>
    <w:p w:rsidR="00A631FD" w:rsidRPr="00104031" w:rsidRDefault="00A631FD" w:rsidP="00A631FD">
      <w:pPr>
        <w:shd w:val="clear" w:color="auto" w:fill="FFFFFF"/>
        <w:autoSpaceDE w:val="0"/>
        <w:autoSpaceDN w:val="0"/>
        <w:adjustRightInd w:val="0"/>
        <w:ind w:left="4820"/>
        <w:rPr>
          <w:rFonts w:ascii="Arial" w:hAnsi="Arial" w:cs="Arial"/>
        </w:rPr>
      </w:pPr>
    </w:p>
    <w:p w:rsidR="00A631FD" w:rsidRPr="00104031" w:rsidRDefault="00A631FD" w:rsidP="00A631FD">
      <w:pPr>
        <w:shd w:val="clear" w:color="auto" w:fill="FFFFFF"/>
        <w:autoSpaceDE w:val="0"/>
        <w:autoSpaceDN w:val="0"/>
        <w:adjustRightInd w:val="0"/>
        <w:ind w:left="4820"/>
        <w:rPr>
          <w:rFonts w:ascii="Arial" w:hAnsi="Arial" w:cs="Arial"/>
        </w:rPr>
      </w:pPr>
    </w:p>
    <w:p w:rsidR="00A631FD" w:rsidRPr="00104031" w:rsidRDefault="00A631FD" w:rsidP="00A631FD">
      <w:pPr>
        <w:shd w:val="clear" w:color="auto" w:fill="FFFFFF"/>
        <w:autoSpaceDE w:val="0"/>
        <w:autoSpaceDN w:val="0"/>
        <w:adjustRightInd w:val="0"/>
        <w:ind w:left="4820"/>
        <w:rPr>
          <w:rFonts w:ascii="Arial" w:hAnsi="Arial" w:cs="Arial"/>
        </w:rPr>
      </w:pPr>
    </w:p>
    <w:p w:rsidR="00A631FD" w:rsidRPr="00104031" w:rsidRDefault="00A631FD" w:rsidP="00A631FD">
      <w:pPr>
        <w:tabs>
          <w:tab w:val="left" w:pos="1134"/>
        </w:tabs>
        <w:ind w:right="-2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104031">
        <w:rPr>
          <w:rFonts w:ascii="Arial" w:hAnsi="Arial" w:cs="Arial"/>
          <w:b/>
          <w:bCs/>
          <w:sz w:val="28"/>
          <w:szCs w:val="28"/>
          <w:lang w:eastAsia="ar-SA"/>
        </w:rPr>
        <w:t>Изменения,</w:t>
      </w:r>
    </w:p>
    <w:p w:rsidR="00A631FD" w:rsidRPr="00104031" w:rsidRDefault="00A631FD" w:rsidP="00A631FD">
      <w:pPr>
        <w:tabs>
          <w:tab w:val="left" w:pos="1134"/>
        </w:tabs>
        <w:ind w:right="-2"/>
        <w:jc w:val="center"/>
        <w:rPr>
          <w:rFonts w:ascii="Arial" w:hAnsi="Arial" w:cs="Arial"/>
          <w:bCs/>
          <w:sz w:val="28"/>
          <w:szCs w:val="28"/>
          <w:lang w:eastAsia="ar-SA"/>
        </w:rPr>
      </w:pPr>
      <w:r w:rsidRPr="00104031">
        <w:rPr>
          <w:rFonts w:ascii="Arial" w:hAnsi="Arial" w:cs="Arial"/>
          <w:b/>
          <w:sz w:val="28"/>
          <w:szCs w:val="28"/>
          <w:lang w:eastAsia="ar-SA"/>
        </w:rPr>
        <w:t>которые вносятся</w:t>
      </w:r>
      <w:r w:rsidRPr="00104031">
        <w:rPr>
          <w:rFonts w:ascii="Arial" w:hAnsi="Arial" w:cs="Arial"/>
          <w:b/>
          <w:bCs/>
          <w:sz w:val="28"/>
          <w:szCs w:val="28"/>
          <w:lang w:eastAsia="ar-SA"/>
        </w:rPr>
        <w:t xml:space="preserve"> в </w:t>
      </w:r>
      <w:r w:rsidRPr="00104031">
        <w:rPr>
          <w:rFonts w:ascii="Arial" w:hAnsi="Arial" w:cs="Arial"/>
          <w:b/>
          <w:sz w:val="28"/>
          <w:szCs w:val="28"/>
        </w:rPr>
        <w:t xml:space="preserve">решение Собрания депутатов Черновецкого сельсовета от 09.07.2018 года № 24 </w:t>
      </w:r>
      <w:r w:rsidRPr="00104031">
        <w:rPr>
          <w:rFonts w:ascii="Arial" w:hAnsi="Arial" w:cs="Arial"/>
          <w:b/>
          <w:bCs/>
          <w:sz w:val="28"/>
          <w:szCs w:val="28"/>
        </w:rPr>
        <w:t>«Об утверждении</w:t>
      </w:r>
      <w:r w:rsidRPr="00104031">
        <w:rPr>
          <w:rFonts w:ascii="Arial" w:hAnsi="Arial" w:cs="Arial"/>
          <w:bCs/>
          <w:sz w:val="28"/>
          <w:szCs w:val="28"/>
        </w:rPr>
        <w:t xml:space="preserve"> </w:t>
      </w:r>
      <w:r w:rsidRPr="00104031">
        <w:rPr>
          <w:rStyle w:val="a3"/>
          <w:rFonts w:ascii="Arial" w:hAnsi="Arial" w:cs="Arial"/>
          <w:sz w:val="28"/>
          <w:szCs w:val="28"/>
        </w:rPr>
        <w:t>Правил благоустройства территории муниципального образования «Черновецкий сельсовет» Пристенского района Курской области»</w:t>
      </w:r>
    </w:p>
    <w:p w:rsidR="00A631FD" w:rsidRPr="00104031" w:rsidRDefault="00A631FD" w:rsidP="00A631FD">
      <w:pPr>
        <w:tabs>
          <w:tab w:val="left" w:pos="1134"/>
        </w:tabs>
        <w:ind w:right="-2"/>
        <w:jc w:val="center"/>
        <w:rPr>
          <w:rFonts w:ascii="Arial" w:hAnsi="Arial" w:cs="Arial"/>
          <w:bCs/>
          <w:sz w:val="28"/>
          <w:szCs w:val="28"/>
          <w:lang w:eastAsia="ar-SA"/>
        </w:rPr>
      </w:pPr>
    </w:p>
    <w:p w:rsidR="00A631FD" w:rsidRPr="00104031" w:rsidRDefault="00A631FD" w:rsidP="00A631FD">
      <w:pPr>
        <w:tabs>
          <w:tab w:val="left" w:pos="1134"/>
        </w:tabs>
        <w:ind w:right="-2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A631FD" w:rsidRPr="00104031" w:rsidRDefault="00A631FD" w:rsidP="00A631FD">
      <w:pPr>
        <w:pStyle w:val="1"/>
        <w:ind w:firstLine="284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104031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В </w:t>
      </w:r>
      <w:r w:rsidRPr="00104031">
        <w:rPr>
          <w:rStyle w:val="a3"/>
          <w:rFonts w:ascii="Arial" w:hAnsi="Arial" w:cs="Arial"/>
          <w:color w:val="auto"/>
          <w:sz w:val="24"/>
          <w:szCs w:val="24"/>
        </w:rPr>
        <w:t>Правилах благоустройства территории муниципального образования «Черновецкий сельсовет» Пристенского района Курской области</w:t>
      </w:r>
      <w:r w:rsidRPr="00104031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утвержденных </w:t>
      </w:r>
      <w:r w:rsidRPr="00104031">
        <w:rPr>
          <w:rFonts w:ascii="Arial" w:hAnsi="Arial" w:cs="Arial"/>
          <w:b w:val="0"/>
          <w:color w:val="auto"/>
          <w:sz w:val="24"/>
          <w:szCs w:val="24"/>
        </w:rPr>
        <w:t>решением Собрания депутатов Черновецкого сельсовета</w:t>
      </w:r>
      <w:r w:rsidRPr="00104031">
        <w:rPr>
          <w:rFonts w:ascii="Arial" w:eastAsia="Times New Roman" w:hAnsi="Arial" w:cs="Arial"/>
          <w:b w:val="0"/>
          <w:color w:val="auto"/>
          <w:sz w:val="24"/>
          <w:szCs w:val="24"/>
        </w:rPr>
        <w:t>:</w:t>
      </w:r>
    </w:p>
    <w:p w:rsidR="00AF755C" w:rsidRPr="00104031" w:rsidRDefault="00A631FD" w:rsidP="00A631FD">
      <w:pPr>
        <w:pStyle w:val="a6"/>
        <w:numPr>
          <w:ilvl w:val="0"/>
          <w:numId w:val="1"/>
        </w:numPr>
        <w:rPr>
          <w:rFonts w:ascii="Arial" w:eastAsia="Calibri" w:hAnsi="Arial" w:cs="Arial"/>
          <w:b/>
          <w:lang w:eastAsia="en-US"/>
        </w:rPr>
      </w:pPr>
      <w:r w:rsidRPr="00104031">
        <w:rPr>
          <w:rStyle w:val="a4"/>
          <w:rFonts w:ascii="Arial" w:hAnsi="Arial" w:cs="Arial"/>
          <w:b w:val="0"/>
          <w:color w:val="auto"/>
        </w:rPr>
        <w:t>Статью 41.</w:t>
      </w:r>
      <w:r w:rsidRPr="00104031">
        <w:rPr>
          <w:rFonts w:ascii="Arial" w:hAnsi="Arial" w:cs="Arial"/>
          <w:b/>
        </w:rPr>
        <w:t xml:space="preserve"> </w:t>
      </w:r>
      <w:r w:rsidRPr="00104031">
        <w:rPr>
          <w:rFonts w:ascii="Arial" w:hAnsi="Arial" w:cs="Arial"/>
        </w:rPr>
        <w:t>Прилегающая территория</w:t>
      </w:r>
      <w:r w:rsidRPr="00104031">
        <w:rPr>
          <w:rFonts w:ascii="Arial" w:eastAsia="Calibri" w:hAnsi="Arial" w:cs="Arial"/>
          <w:lang w:eastAsia="en-US"/>
        </w:rPr>
        <w:t xml:space="preserve"> изложить в следующей редакции:</w:t>
      </w:r>
      <w:bookmarkStart w:id="0" w:name="_Toc476053672"/>
      <w:bookmarkStart w:id="1" w:name="_Toc476053756"/>
      <w:bookmarkStart w:id="2" w:name="_Toc476053864"/>
      <w:bookmarkStart w:id="3" w:name="_Toc476054008"/>
      <w:bookmarkStart w:id="4" w:name="_Toc476054092"/>
      <w:bookmarkStart w:id="5" w:name="sub_120142"/>
    </w:p>
    <w:p w:rsidR="00A631FD" w:rsidRPr="00104031" w:rsidRDefault="00A631FD" w:rsidP="00A631FD">
      <w:pPr>
        <w:pStyle w:val="a6"/>
        <w:rPr>
          <w:rStyle w:val="a4"/>
          <w:rFonts w:ascii="Arial" w:eastAsia="Calibri" w:hAnsi="Arial" w:cs="Arial"/>
          <w:bCs w:val="0"/>
          <w:color w:val="auto"/>
          <w:lang w:eastAsia="en-US"/>
        </w:rPr>
      </w:pPr>
    </w:p>
    <w:p w:rsidR="00AF755C" w:rsidRPr="00104031" w:rsidRDefault="00A631FD" w:rsidP="00A631FD">
      <w:pPr>
        <w:pStyle w:val="a5"/>
        <w:outlineLvl w:val="1"/>
        <w:rPr>
          <w:b/>
        </w:rPr>
      </w:pPr>
      <w:r w:rsidRPr="00104031">
        <w:rPr>
          <w:rStyle w:val="a4"/>
          <w:color w:val="auto"/>
        </w:rPr>
        <w:t>«..</w:t>
      </w:r>
      <w:r w:rsidR="00AF755C" w:rsidRPr="00104031">
        <w:rPr>
          <w:rStyle w:val="a4"/>
          <w:color w:val="auto"/>
        </w:rPr>
        <w:t>Статья 41.</w:t>
      </w:r>
      <w:r w:rsidR="00AF755C" w:rsidRPr="00104031">
        <w:t xml:space="preserve"> </w:t>
      </w:r>
      <w:r w:rsidR="00AF755C" w:rsidRPr="00104031">
        <w:rPr>
          <w:b/>
        </w:rPr>
        <w:t>Прилегающая территория</w:t>
      </w:r>
      <w:bookmarkEnd w:id="0"/>
      <w:bookmarkEnd w:id="1"/>
      <w:bookmarkEnd w:id="2"/>
      <w:bookmarkEnd w:id="3"/>
      <w:bookmarkEnd w:id="4"/>
      <w:r w:rsidR="00AF755C" w:rsidRPr="00104031">
        <w:rPr>
          <w:b/>
        </w:rPr>
        <w:t>.</w:t>
      </w:r>
    </w:p>
    <w:bookmarkEnd w:id="5"/>
    <w:p w:rsidR="000E1256" w:rsidRPr="000E1256" w:rsidRDefault="000E1256" w:rsidP="000E125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0E1256">
        <w:rPr>
          <w:rFonts w:ascii="Arial" w:hAnsi="Arial" w:cs="Arial"/>
          <w:spacing w:val="2"/>
        </w:rPr>
        <w:t>1.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  <w:r w:rsidRPr="000E1256">
        <w:rPr>
          <w:rFonts w:ascii="Arial" w:hAnsi="Arial" w:cs="Arial"/>
          <w:spacing w:val="2"/>
        </w:rPr>
        <w:br/>
        <w:t>2. В границе прилегающей территории могут располагаться следующие территории общего пользования или их части:</w:t>
      </w:r>
      <w:r w:rsidRPr="000E1256">
        <w:rPr>
          <w:rFonts w:ascii="Arial" w:hAnsi="Arial" w:cs="Arial"/>
          <w:spacing w:val="2"/>
        </w:rPr>
        <w:br/>
        <w:t>1) пешеходные коммуникации, в том числе тротуары, аллеи, дорожки, тропинки;</w:t>
      </w:r>
      <w:r w:rsidRPr="000E1256">
        <w:rPr>
          <w:rFonts w:ascii="Arial" w:hAnsi="Arial" w:cs="Arial"/>
          <w:spacing w:val="2"/>
        </w:rPr>
        <w:br/>
        <w:t>2) палисадники, клумбы;</w:t>
      </w:r>
      <w:r w:rsidRPr="000E1256">
        <w:rPr>
          <w:rFonts w:ascii="Arial" w:hAnsi="Arial" w:cs="Arial"/>
          <w:spacing w:val="2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  <w:r w:rsidRPr="000E1256">
        <w:rPr>
          <w:rFonts w:ascii="Arial" w:hAnsi="Arial" w:cs="Arial"/>
          <w:spacing w:val="2"/>
        </w:rPr>
        <w:br/>
        <w:t>3. В случае</w:t>
      </w:r>
      <w:proofErr w:type="gramStart"/>
      <w:r w:rsidRPr="000E1256">
        <w:rPr>
          <w:rFonts w:ascii="Arial" w:hAnsi="Arial" w:cs="Arial"/>
          <w:spacing w:val="2"/>
        </w:rPr>
        <w:t>,</w:t>
      </w:r>
      <w:proofErr w:type="gramEnd"/>
      <w:r w:rsidRPr="000E1256">
        <w:rPr>
          <w:rFonts w:ascii="Arial" w:hAnsi="Arial" w:cs="Arial"/>
          <w:spacing w:val="2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  <w:r w:rsidRPr="000E1256">
        <w:rPr>
          <w:rFonts w:ascii="Arial" w:hAnsi="Arial" w:cs="Arial"/>
          <w:spacing w:val="2"/>
        </w:rPr>
        <w:br/>
        <w:t>1) для надземных линейных объектов инженерной инфраструктуры - 5 метров по обе стороны;</w:t>
      </w:r>
      <w:r w:rsidRPr="000E1256">
        <w:rPr>
          <w:rFonts w:ascii="Arial" w:hAnsi="Arial" w:cs="Arial"/>
          <w:spacing w:val="2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  <w:r w:rsidRPr="000E1256">
        <w:rPr>
          <w:rFonts w:ascii="Arial" w:hAnsi="Arial" w:cs="Arial"/>
          <w:spacing w:val="2"/>
        </w:rPr>
        <w:br/>
        <w:t>3) для земельных участков, предназначенных для строительства объектов капитального строительства, - 15 метров;</w:t>
      </w:r>
      <w:r w:rsidRPr="000E1256">
        <w:rPr>
          <w:rFonts w:ascii="Arial" w:hAnsi="Arial" w:cs="Arial"/>
          <w:spacing w:val="2"/>
        </w:rPr>
        <w:br/>
        <w:t>4) для хозяйствующих субъектов, являющихся правообладателями земельных участков, - 25 метров;</w:t>
      </w:r>
      <w:r w:rsidRPr="000E1256">
        <w:rPr>
          <w:rFonts w:ascii="Arial" w:hAnsi="Arial" w:cs="Arial"/>
          <w:spacing w:val="2"/>
        </w:rPr>
        <w:br/>
        <w:t>5) для гаражно-строительных кооперативов - 25 метров;</w:t>
      </w:r>
      <w:r w:rsidRPr="000E1256">
        <w:rPr>
          <w:rFonts w:ascii="Arial" w:hAnsi="Arial" w:cs="Arial"/>
          <w:spacing w:val="2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  <w:r w:rsidRPr="000E1256">
        <w:rPr>
          <w:rFonts w:ascii="Arial" w:hAnsi="Arial" w:cs="Arial"/>
          <w:spacing w:val="2"/>
        </w:rPr>
        <w:br/>
      </w:r>
      <w:proofErr w:type="gramStart"/>
      <w:r w:rsidRPr="000E1256">
        <w:rPr>
          <w:rFonts w:ascii="Arial" w:hAnsi="Arial" w:cs="Arial"/>
          <w:spacing w:val="2"/>
        </w:rPr>
        <w:lastRenderedPageBreak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  <w:r w:rsidRPr="000E1256">
        <w:rPr>
          <w:rFonts w:ascii="Arial" w:hAnsi="Arial" w:cs="Arial"/>
          <w:spacing w:val="2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  <w:r w:rsidRPr="000E1256">
        <w:rPr>
          <w:rFonts w:ascii="Arial" w:hAnsi="Arial" w:cs="Arial"/>
          <w:spacing w:val="2"/>
        </w:rPr>
        <w:br/>
        <w:t>9) для территории ведения гражданами садоводства или огородничества для собственных нужд - 25 метров;</w:t>
      </w:r>
      <w:proofErr w:type="gramEnd"/>
      <w:r w:rsidRPr="000E1256">
        <w:rPr>
          <w:rFonts w:ascii="Arial" w:hAnsi="Arial" w:cs="Arial"/>
          <w:spacing w:val="2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  <w:r w:rsidRPr="000E1256">
        <w:rPr>
          <w:rFonts w:ascii="Arial" w:hAnsi="Arial" w:cs="Arial"/>
          <w:spacing w:val="2"/>
        </w:rPr>
        <w:br/>
        <w:t>4. В случае</w:t>
      </w:r>
      <w:proofErr w:type="gramStart"/>
      <w:r w:rsidRPr="000E1256">
        <w:rPr>
          <w:rFonts w:ascii="Arial" w:hAnsi="Arial" w:cs="Arial"/>
          <w:spacing w:val="2"/>
        </w:rPr>
        <w:t>,</w:t>
      </w:r>
      <w:proofErr w:type="gramEnd"/>
      <w:r w:rsidRPr="000E1256">
        <w:rPr>
          <w:rFonts w:ascii="Arial" w:hAnsi="Arial" w:cs="Arial"/>
          <w:spacing w:val="2"/>
        </w:rPr>
        <w:t xml:space="preserve">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  <w:r w:rsidRPr="000E1256">
        <w:rPr>
          <w:rFonts w:ascii="Arial" w:hAnsi="Arial" w:cs="Arial"/>
          <w:spacing w:val="2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  <w:r w:rsidRPr="000E1256">
        <w:rPr>
          <w:rFonts w:ascii="Arial" w:hAnsi="Arial" w:cs="Arial"/>
          <w:spacing w:val="2"/>
        </w:rPr>
        <w:br/>
      </w:r>
      <w:proofErr w:type="gramStart"/>
      <w:r w:rsidRPr="000E1256">
        <w:rPr>
          <w:rFonts w:ascii="Arial" w:hAnsi="Arial" w:cs="Arial"/>
          <w:spacing w:val="2"/>
        </w:rPr>
        <w:t>2) для хозяйствующих субъектов, не указанных пункте 1 настоящей части, - 40 метров;</w:t>
      </w:r>
      <w:r w:rsidRPr="000E1256">
        <w:rPr>
          <w:rFonts w:ascii="Arial" w:hAnsi="Arial" w:cs="Arial"/>
          <w:spacing w:val="2"/>
        </w:rPr>
        <w:br/>
        <w:t>3) для индивидуальных жилых домов - 20 метров;</w:t>
      </w:r>
      <w:r w:rsidRPr="000E1256">
        <w:rPr>
          <w:rFonts w:ascii="Arial" w:hAnsi="Arial" w:cs="Arial"/>
          <w:spacing w:val="2"/>
        </w:rPr>
        <w:br/>
        <w:t>4) для индивидуальных жилых домов, расположенных на пересечении улиц, проездов, переулков, - 20 метров;</w:t>
      </w:r>
      <w:r w:rsidRPr="000E1256">
        <w:rPr>
          <w:rFonts w:ascii="Arial" w:hAnsi="Arial" w:cs="Arial"/>
          <w:spacing w:val="2"/>
        </w:rPr>
        <w:br/>
        <w:t>5) для гаражно-строительных кооперативов - 40 метров.</w:t>
      </w:r>
      <w:r w:rsidRPr="000E1256">
        <w:rPr>
          <w:rFonts w:ascii="Arial" w:hAnsi="Arial" w:cs="Arial"/>
          <w:spacing w:val="2"/>
        </w:rPr>
        <w:br/>
        <w:t>5.</w:t>
      </w:r>
      <w:proofErr w:type="gramEnd"/>
      <w:r w:rsidRPr="000E1256">
        <w:rPr>
          <w:rFonts w:ascii="Arial" w:hAnsi="Arial" w:cs="Arial"/>
          <w:spacing w:val="2"/>
        </w:rPr>
        <w:t xml:space="preserve"> В случае</w:t>
      </w:r>
      <w:proofErr w:type="gramStart"/>
      <w:r w:rsidRPr="000E1256">
        <w:rPr>
          <w:rFonts w:ascii="Arial" w:hAnsi="Arial" w:cs="Arial"/>
          <w:spacing w:val="2"/>
        </w:rPr>
        <w:t>,</w:t>
      </w:r>
      <w:proofErr w:type="gramEnd"/>
      <w:r w:rsidRPr="000E1256">
        <w:rPr>
          <w:rFonts w:ascii="Arial" w:hAnsi="Arial" w:cs="Arial"/>
          <w:spacing w:val="2"/>
        </w:rPr>
        <w:t xml:space="preserve">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  <w:r w:rsidRPr="000E1256">
        <w:rPr>
          <w:rFonts w:ascii="Arial" w:hAnsi="Arial" w:cs="Arial"/>
          <w:spacing w:val="2"/>
        </w:rPr>
        <w:br/>
        <w:t>1) для индивидуальных жилых домов - 20 метров;</w:t>
      </w:r>
    </w:p>
    <w:p w:rsidR="000E1256" w:rsidRPr="00104031" w:rsidRDefault="000E1256" w:rsidP="00617428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0E1256">
        <w:rPr>
          <w:rFonts w:ascii="Arial" w:hAnsi="Arial" w:cs="Arial"/>
          <w:spacing w:val="2"/>
        </w:rPr>
        <w:t>2) для индивидуальных жилых домов, расположенных на пересечении улиц, проездов, переулков, - 20 метров.</w:t>
      </w:r>
      <w:r w:rsidRPr="000E1256">
        <w:rPr>
          <w:rFonts w:ascii="Arial" w:hAnsi="Arial" w:cs="Arial"/>
          <w:spacing w:val="2"/>
        </w:rPr>
        <w:br/>
        <w:t>6.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3 и 4 настоящей статьи.</w:t>
      </w:r>
    </w:p>
    <w:p w:rsidR="00AF755C" w:rsidRPr="00104031" w:rsidRDefault="00AF755C" w:rsidP="00AF755C">
      <w:pPr>
        <w:jc w:val="both"/>
        <w:rPr>
          <w:rFonts w:ascii="Arial" w:hAnsi="Arial" w:cs="Arial"/>
        </w:rPr>
      </w:pPr>
      <w:r w:rsidRPr="00104031">
        <w:rPr>
          <w:rFonts w:ascii="Arial" w:hAnsi="Arial" w:cs="Arial"/>
        </w:rPr>
        <w:t>7. Уборка и санитарная очистка прилегающей территории производится по мере необходимости, но не реже одного раза в месяц</w:t>
      </w:r>
      <w:proofErr w:type="gramStart"/>
      <w:r w:rsidRPr="00104031">
        <w:rPr>
          <w:rFonts w:ascii="Arial" w:hAnsi="Arial" w:cs="Arial"/>
        </w:rPr>
        <w:t>.</w:t>
      </w:r>
      <w:r w:rsidR="00A631FD" w:rsidRPr="00104031">
        <w:rPr>
          <w:rFonts w:ascii="Arial" w:hAnsi="Arial" w:cs="Arial"/>
        </w:rPr>
        <w:t>»</w:t>
      </w:r>
      <w:proofErr w:type="gramEnd"/>
    </w:p>
    <w:p w:rsidR="00F3709A" w:rsidRPr="00104031" w:rsidRDefault="00F3709A" w:rsidP="00F3709A">
      <w:pPr>
        <w:jc w:val="both"/>
        <w:rPr>
          <w:rFonts w:ascii="Arial" w:hAnsi="Arial" w:cs="Arial"/>
        </w:rPr>
      </w:pPr>
    </w:p>
    <w:p w:rsidR="00DC1268" w:rsidRPr="00104031" w:rsidRDefault="00DC1268">
      <w:pPr>
        <w:rPr>
          <w:rFonts w:ascii="Arial" w:hAnsi="Arial" w:cs="Arial"/>
        </w:rPr>
      </w:pPr>
    </w:p>
    <w:sectPr w:rsidR="00DC1268" w:rsidRPr="00104031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A4A"/>
    <w:multiLevelType w:val="hybridMultilevel"/>
    <w:tmpl w:val="8700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709A"/>
    <w:rsid w:val="000A1ABB"/>
    <w:rsid w:val="000B5981"/>
    <w:rsid w:val="000E1256"/>
    <w:rsid w:val="00104031"/>
    <w:rsid w:val="00293B26"/>
    <w:rsid w:val="003211F8"/>
    <w:rsid w:val="00325098"/>
    <w:rsid w:val="00401CB1"/>
    <w:rsid w:val="00487220"/>
    <w:rsid w:val="005F36D4"/>
    <w:rsid w:val="00617428"/>
    <w:rsid w:val="00644967"/>
    <w:rsid w:val="00647AF9"/>
    <w:rsid w:val="00653FE4"/>
    <w:rsid w:val="007B4931"/>
    <w:rsid w:val="00A631FD"/>
    <w:rsid w:val="00AF755C"/>
    <w:rsid w:val="00DC1268"/>
    <w:rsid w:val="00E8400F"/>
    <w:rsid w:val="00F3709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0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1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E1256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AF755C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AF75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31FD"/>
    <w:pPr>
      <w:ind w:left="720"/>
      <w:contextualSpacing/>
    </w:pPr>
  </w:style>
  <w:style w:type="paragraph" w:styleId="a7">
    <w:name w:val="Plain Text"/>
    <w:basedOn w:val="a"/>
    <w:link w:val="a8"/>
    <w:rsid w:val="00A631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63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631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4</cp:revision>
  <cp:lastPrinted>2019-09-13T12:40:00Z</cp:lastPrinted>
  <dcterms:created xsi:type="dcterms:W3CDTF">2019-06-17T11:18:00Z</dcterms:created>
  <dcterms:modified xsi:type="dcterms:W3CDTF">2019-09-13T13:45:00Z</dcterms:modified>
</cp:coreProperties>
</file>