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92" w:rsidRPr="00E80A46" w:rsidRDefault="00827692" w:rsidP="00E80A46">
      <w:pPr>
        <w:jc w:val="center"/>
        <w:rPr>
          <w:b/>
          <w:szCs w:val="24"/>
        </w:rPr>
      </w:pPr>
    </w:p>
    <w:p w:rsidR="00E80A46" w:rsidRPr="00E80A46" w:rsidRDefault="00E80A46" w:rsidP="00E80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46">
        <w:rPr>
          <w:rFonts w:ascii="Times New Roman" w:hAnsi="Times New Roman" w:cs="Times New Roman"/>
          <w:b/>
          <w:sz w:val="28"/>
          <w:szCs w:val="28"/>
        </w:rPr>
        <w:t>Памятка по электробезопасности для населения</w:t>
      </w:r>
    </w:p>
    <w:p w:rsidR="00E80A46" w:rsidRPr="00E80A46" w:rsidRDefault="00E80A46" w:rsidP="00E80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 xml:space="preserve">Напоминаем </w:t>
      </w:r>
      <w:r>
        <w:rPr>
          <w:rFonts w:ascii="Times New Roman" w:hAnsi="Times New Roman" w:cs="Times New Roman"/>
          <w:sz w:val="28"/>
          <w:szCs w:val="28"/>
        </w:rPr>
        <w:t xml:space="preserve">жителям и гостям </w:t>
      </w:r>
      <w:r w:rsidR="0081420A">
        <w:rPr>
          <w:rFonts w:ascii="Times New Roman" w:hAnsi="Times New Roman" w:cs="Times New Roman"/>
          <w:sz w:val="28"/>
          <w:szCs w:val="28"/>
        </w:rPr>
        <w:t xml:space="preserve">Черновецкого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A46">
        <w:rPr>
          <w:rFonts w:ascii="Times New Roman" w:hAnsi="Times New Roman" w:cs="Times New Roman"/>
          <w:sz w:val="28"/>
          <w:szCs w:val="28"/>
        </w:rPr>
        <w:t xml:space="preserve"> правила поведения вблизи электроустановок.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 xml:space="preserve">Запрещается посторонним лицам находиться на территории и в помещениях </w:t>
      </w:r>
      <w:proofErr w:type="spellStart"/>
      <w:r w:rsidRPr="00E80A46">
        <w:rPr>
          <w:rFonts w:ascii="Times New Roman" w:hAnsi="Times New Roman" w:cs="Times New Roman"/>
          <w:sz w:val="28"/>
          <w:szCs w:val="28"/>
        </w:rPr>
        <w:t>электросетевых</w:t>
      </w:r>
      <w:proofErr w:type="spellEnd"/>
      <w:r w:rsidRPr="00E80A46">
        <w:rPr>
          <w:rFonts w:ascii="Times New Roman" w:hAnsi="Times New Roman" w:cs="Times New Roman"/>
          <w:sz w:val="28"/>
          <w:szCs w:val="28"/>
        </w:rPr>
        <w:t xml:space="preserve"> сооруже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ний, производить самовольные переключения и под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ключения в электрических сетях.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Запрещается открывать двери ограждения элект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роустановок и проникать за ограждения и барьеры. Это может привести к непоправимым последствиям.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Под проводами линий и воздушными вводами в здание нельзя возводить какие-либо постройки, скла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дывать дрова, солому, разжигать костры. Часты слу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чаи поражения электротоком комбайнеров при про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езде под линиями электропередачи, рыбаков, прохо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дящих под проводами с телескопическими удочками, при самовольных ремонтах и подключениях к элек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троустановкам, хищениях проводов и т.д., тогда, когда человек сам или чем-либо (удочка, части техники, ин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струмент, приспособления) приближается к проводам на расстояние ближе 2 метров.</w:t>
      </w:r>
    </w:p>
    <w:p w:rsidR="0081420A" w:rsidRPr="0081420A" w:rsidRDefault="00E80A46" w:rsidP="008142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0A">
        <w:rPr>
          <w:rFonts w:ascii="Times New Roman" w:hAnsi="Times New Roman" w:cs="Times New Roman"/>
          <w:b/>
          <w:sz w:val="28"/>
          <w:szCs w:val="28"/>
        </w:rPr>
        <w:t>При обнаружении провисшего, а также оборван</w:t>
      </w:r>
      <w:r w:rsidRPr="0081420A">
        <w:rPr>
          <w:rFonts w:ascii="Times New Roman" w:hAnsi="Times New Roman" w:cs="Times New Roman"/>
          <w:b/>
          <w:sz w:val="28"/>
          <w:szCs w:val="28"/>
        </w:rPr>
        <w:softHyphen/>
        <w:t>ного провода, упавшего на землю, открытых дверей и люков электроустановок, а также поврежденной опо</w:t>
      </w:r>
      <w:r w:rsidRPr="0081420A">
        <w:rPr>
          <w:rFonts w:ascii="Times New Roman" w:hAnsi="Times New Roman" w:cs="Times New Roman"/>
          <w:b/>
          <w:sz w:val="28"/>
          <w:szCs w:val="28"/>
        </w:rPr>
        <w:softHyphen/>
        <w:t xml:space="preserve">ры необходимо немедленно сообщить об этом в </w:t>
      </w:r>
      <w:proofErr w:type="spellStart"/>
      <w:proofErr w:type="gramStart"/>
      <w:r w:rsidR="0081420A" w:rsidRPr="0081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  <w:r w:rsidR="0081420A" w:rsidRPr="0081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службу ЕДДС района по телефону 8-(471-34)-2-17-01 </w:t>
      </w:r>
      <w:r w:rsidR="0081420A" w:rsidRPr="0081420A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="0081420A" w:rsidRPr="0081420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Службу спасения по телефону 01 или 112 (с мобильного телефона), или </w:t>
      </w:r>
      <w:r w:rsidR="0081420A" w:rsidRPr="0081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Черновецкого сельсовета Пристенского района 8-(471-34)-3-12-03в службу ЕДДС Пристенского  района по телефону 8-(471-34)-2-17-01 </w:t>
      </w:r>
      <w:r w:rsidR="0081420A" w:rsidRPr="0081420A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="0081420A" w:rsidRPr="0081420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Службу спасения по телефону 01 или 112 (с мобильного телефона), или </w:t>
      </w:r>
      <w:r w:rsidR="0081420A" w:rsidRPr="0081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Черновецкого сельсовета Пристенского района 8-(471-34)-3-12-03</w:t>
      </w:r>
    </w:p>
    <w:p w:rsidR="00E80A46" w:rsidRPr="00E80A46" w:rsidRDefault="00E80A46" w:rsidP="00E80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Место, где находится упавший провод, необходимо оградить в радиусе 10 метров, выставить охрану и никого не допускать до прибытия аварийной бригады. При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ближение к оборванному проводу на расстояние ме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нее 10 метров опасно для жизни.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 </w:t>
      </w:r>
      <w:r w:rsidRPr="00E80A46">
        <w:rPr>
          <w:rFonts w:ascii="Times New Roman" w:hAnsi="Times New Roman" w:cs="Times New Roman"/>
          <w:b/>
          <w:sz w:val="28"/>
          <w:szCs w:val="28"/>
        </w:rPr>
        <w:t>Безопасность детей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Систематически предупреждайте детей об опас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ности поражения электрическим током и запрещай</w:t>
      </w:r>
      <w:r w:rsidRPr="00E80A46">
        <w:rPr>
          <w:rFonts w:ascii="Times New Roman" w:hAnsi="Times New Roman" w:cs="Times New Roman"/>
          <w:sz w:val="28"/>
          <w:szCs w:val="28"/>
        </w:rPr>
        <w:softHyphen/>
        <w:t xml:space="preserve">те им играть под проводами воздушных </w:t>
      </w:r>
      <w:r w:rsidRPr="00E80A46">
        <w:rPr>
          <w:rFonts w:ascii="Times New Roman" w:hAnsi="Times New Roman" w:cs="Times New Roman"/>
          <w:sz w:val="28"/>
          <w:szCs w:val="28"/>
        </w:rPr>
        <w:lastRenderedPageBreak/>
        <w:t>линий, вбли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зи подстанций, влезать на опоры линий электропере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дачи, проникать в трансформаторные подстанции или в технические подвалы жилых домов, где находятся провода и коммуникации.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Как правило, в этих местах нанесены предупреди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тельные специальные знаки или укреплены соответ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ствующие плакаты. Все эти знаки и плакаты преду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преждают человека об опасности поражения электри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ческим током, и пренебрегать ими, а тем более сни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мать их - недопустимо.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Напоминайте детям, что нельзя набрасывать на провода проволоку и другие предметы, разбивать изо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ляторы, открывать лестничные электрощиты и ввод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ные щиты, находящиеся в подъездах домов.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Внушите своим детям всю опасность попада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ния под действие электрического тока. Действующие электроустановки - не место для игр и развлечений.</w:t>
      </w:r>
    </w:p>
    <w:p w:rsidR="00E80A46" w:rsidRPr="00E80A46" w:rsidRDefault="00E80A46" w:rsidP="00E80A46">
      <w:pPr>
        <w:jc w:val="both"/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Дети — это наше будущее! Не оставляйте детей без присмотра. Не проходите мимо, когда дети нару</w:t>
      </w:r>
      <w:r w:rsidRPr="00E80A46">
        <w:rPr>
          <w:rFonts w:ascii="Times New Roman" w:hAnsi="Times New Roman" w:cs="Times New Roman"/>
          <w:sz w:val="28"/>
          <w:szCs w:val="28"/>
        </w:rPr>
        <w:softHyphen/>
        <w:t>шают указанные меры предосторожности.</w:t>
      </w:r>
    </w:p>
    <w:p w:rsidR="00E80A46" w:rsidRPr="00E80A46" w:rsidRDefault="00E80A46" w:rsidP="00E80A46">
      <w:pPr>
        <w:rPr>
          <w:rFonts w:ascii="Times New Roman" w:hAnsi="Times New Roman" w:cs="Times New Roman"/>
          <w:sz w:val="28"/>
          <w:szCs w:val="28"/>
        </w:rPr>
      </w:pPr>
      <w:r w:rsidRPr="00E80A46">
        <w:rPr>
          <w:rFonts w:ascii="Times New Roman" w:hAnsi="Times New Roman" w:cs="Times New Roman"/>
          <w:sz w:val="28"/>
          <w:szCs w:val="28"/>
        </w:rPr>
        <w:t>  </w:t>
      </w:r>
      <w:r w:rsidR="0081420A" w:rsidRPr="00E80A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0645" cy="1190625"/>
            <wp:effectExtent l="19050" t="0" r="1905" b="0"/>
            <wp:docPr id="1" name="Рисунок 3" descr="ostorogno_elektriche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orogno_elektrichest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46" w:rsidRPr="00E80A46" w:rsidRDefault="00E80A46" w:rsidP="00E80A46">
      <w:pPr>
        <w:rPr>
          <w:rFonts w:ascii="Times New Roman" w:hAnsi="Times New Roman" w:cs="Times New Roman"/>
          <w:b/>
          <w:sz w:val="28"/>
          <w:szCs w:val="28"/>
        </w:rPr>
      </w:pPr>
      <w:r w:rsidRPr="00E80A46">
        <w:rPr>
          <w:rFonts w:ascii="Times New Roman" w:hAnsi="Times New Roman" w:cs="Times New Roman"/>
          <w:b/>
          <w:sz w:val="28"/>
          <w:szCs w:val="28"/>
        </w:rPr>
        <w:t>ОСТОРОЖНО! ЭЛЕКТРИЧЕСКОЕ НАПРЯЖЕНИЕ - предупреждающий знак для предупреждения об опасности поражения электрическим током</w:t>
      </w:r>
    </w:p>
    <w:p w:rsidR="00827692" w:rsidRPr="00E80A46" w:rsidRDefault="00827692" w:rsidP="00E80A46">
      <w:pPr>
        <w:rPr>
          <w:rFonts w:ascii="Times New Roman" w:hAnsi="Times New Roman" w:cs="Times New Roman"/>
          <w:sz w:val="28"/>
          <w:szCs w:val="28"/>
        </w:rPr>
      </w:pPr>
    </w:p>
    <w:p w:rsidR="00827692" w:rsidRPr="00E80A46" w:rsidRDefault="00616777" w:rsidP="00E80A46">
      <w:pPr>
        <w:rPr>
          <w:rFonts w:ascii="Times New Roman" w:hAnsi="Times New Roman" w:cs="Times New Roman"/>
          <w:sz w:val="28"/>
          <w:szCs w:val="28"/>
        </w:rPr>
      </w:pPr>
      <w:r w:rsidRPr="0061677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27692" w:rsidRPr="00E80A46" w:rsidRDefault="00616777" w:rsidP="00E80A46">
      <w:pPr>
        <w:rPr>
          <w:rFonts w:ascii="Times New Roman" w:hAnsi="Times New Roman" w:cs="Times New Roman"/>
          <w:sz w:val="28"/>
          <w:szCs w:val="28"/>
        </w:rPr>
      </w:pPr>
      <w:r w:rsidRPr="00616777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.3pt;height:24.3pt"/>
        </w:pict>
      </w:r>
    </w:p>
    <w:p w:rsidR="00827692" w:rsidRPr="00E80A46" w:rsidRDefault="00827692" w:rsidP="00E80A46">
      <w:pPr>
        <w:rPr>
          <w:rFonts w:ascii="Times New Roman" w:hAnsi="Times New Roman" w:cs="Times New Roman"/>
          <w:sz w:val="28"/>
          <w:szCs w:val="28"/>
        </w:rPr>
      </w:pPr>
    </w:p>
    <w:p w:rsidR="00827692" w:rsidRDefault="00827692" w:rsidP="00F26914">
      <w:pPr>
        <w:rPr>
          <w:szCs w:val="24"/>
        </w:rPr>
      </w:pPr>
    </w:p>
    <w:sectPr w:rsidR="00827692" w:rsidSect="0066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CBC"/>
    <w:multiLevelType w:val="hybridMultilevel"/>
    <w:tmpl w:val="51A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26EB"/>
    <w:rsid w:val="00034844"/>
    <w:rsid w:val="000B3FDA"/>
    <w:rsid w:val="000C4E2F"/>
    <w:rsid w:val="001C1338"/>
    <w:rsid w:val="001C280C"/>
    <w:rsid w:val="0023601E"/>
    <w:rsid w:val="00243750"/>
    <w:rsid w:val="00250922"/>
    <w:rsid w:val="002A287D"/>
    <w:rsid w:val="002B0088"/>
    <w:rsid w:val="002C3951"/>
    <w:rsid w:val="002D0C8F"/>
    <w:rsid w:val="002F6BC5"/>
    <w:rsid w:val="00316811"/>
    <w:rsid w:val="0038206D"/>
    <w:rsid w:val="003D46BC"/>
    <w:rsid w:val="003E757A"/>
    <w:rsid w:val="003F0260"/>
    <w:rsid w:val="004725B3"/>
    <w:rsid w:val="004E6027"/>
    <w:rsid w:val="00573419"/>
    <w:rsid w:val="005760ED"/>
    <w:rsid w:val="005A4DE8"/>
    <w:rsid w:val="00616777"/>
    <w:rsid w:val="0066763F"/>
    <w:rsid w:val="00673A69"/>
    <w:rsid w:val="006B37E8"/>
    <w:rsid w:val="00702B9C"/>
    <w:rsid w:val="0072128B"/>
    <w:rsid w:val="00727B07"/>
    <w:rsid w:val="0075519F"/>
    <w:rsid w:val="00767452"/>
    <w:rsid w:val="007756F7"/>
    <w:rsid w:val="007F341C"/>
    <w:rsid w:val="0081420A"/>
    <w:rsid w:val="0082319B"/>
    <w:rsid w:val="00827692"/>
    <w:rsid w:val="00837FAD"/>
    <w:rsid w:val="00860EF7"/>
    <w:rsid w:val="008C257B"/>
    <w:rsid w:val="008D451F"/>
    <w:rsid w:val="0090309E"/>
    <w:rsid w:val="00951702"/>
    <w:rsid w:val="00987517"/>
    <w:rsid w:val="009C50BB"/>
    <w:rsid w:val="00A05786"/>
    <w:rsid w:val="00A31444"/>
    <w:rsid w:val="00AE3AD8"/>
    <w:rsid w:val="00B04E47"/>
    <w:rsid w:val="00B24BDE"/>
    <w:rsid w:val="00BC73A6"/>
    <w:rsid w:val="00C859AB"/>
    <w:rsid w:val="00C976D1"/>
    <w:rsid w:val="00CE646B"/>
    <w:rsid w:val="00D056EF"/>
    <w:rsid w:val="00D304E6"/>
    <w:rsid w:val="00DD3096"/>
    <w:rsid w:val="00DF1F6D"/>
    <w:rsid w:val="00E67C3B"/>
    <w:rsid w:val="00E80A46"/>
    <w:rsid w:val="00E927A0"/>
    <w:rsid w:val="00EC0B18"/>
    <w:rsid w:val="00F26914"/>
    <w:rsid w:val="00F34FA3"/>
    <w:rsid w:val="00F46177"/>
    <w:rsid w:val="00F526EB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F"/>
  </w:style>
  <w:style w:type="paragraph" w:styleId="1">
    <w:name w:val="heading 1"/>
    <w:basedOn w:val="a"/>
    <w:next w:val="a"/>
    <w:link w:val="10"/>
    <w:uiPriority w:val="9"/>
    <w:qFormat/>
    <w:rsid w:val="00E80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4FA3"/>
    <w:pPr>
      <w:keepNext/>
      <w:spacing w:after="0" w:line="240" w:lineRule="auto"/>
      <w:ind w:left="4248" w:firstLine="43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EB"/>
    <w:pPr>
      <w:ind w:left="720"/>
      <w:contextualSpacing/>
    </w:pPr>
  </w:style>
  <w:style w:type="paragraph" w:styleId="a4">
    <w:name w:val="No Spacing"/>
    <w:link w:val="a5"/>
    <w:uiPriority w:val="1"/>
    <w:qFormat/>
    <w:rsid w:val="00F526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3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F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basedOn w:val="a0"/>
    <w:link w:val="a4"/>
    <w:uiPriority w:val="99"/>
    <w:locked/>
    <w:rsid w:val="00837FAD"/>
  </w:style>
  <w:style w:type="character" w:customStyle="1" w:styleId="20">
    <w:name w:val="Заголовок 2 Знак"/>
    <w:basedOn w:val="a0"/>
    <w:link w:val="2"/>
    <w:semiHidden/>
    <w:rsid w:val="00F34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A31444"/>
  </w:style>
  <w:style w:type="character" w:styleId="aa">
    <w:name w:val="Emphasis"/>
    <w:basedOn w:val="a0"/>
    <w:uiPriority w:val="20"/>
    <w:qFormat/>
    <w:rsid w:val="00A31444"/>
    <w:rPr>
      <w:i/>
      <w:iCs/>
    </w:rPr>
  </w:style>
  <w:style w:type="paragraph" w:customStyle="1" w:styleId="b-articleanons">
    <w:name w:val="b-article__anons"/>
    <w:basedOn w:val="a"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E64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E80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</cp:lastModifiedBy>
  <cp:revision>3</cp:revision>
  <cp:lastPrinted>2015-12-21T07:00:00Z</cp:lastPrinted>
  <dcterms:created xsi:type="dcterms:W3CDTF">2016-01-27T06:52:00Z</dcterms:created>
  <dcterms:modified xsi:type="dcterms:W3CDTF">2020-01-14T12:03:00Z</dcterms:modified>
</cp:coreProperties>
</file>